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60F0" w:rsidRDefault="00185A7A" w:rsidP="001461A5">
      <w:pPr>
        <w:rPr>
          <w:rFonts w:ascii="Arial" w:hAnsi="Arial" w:cs="Arial"/>
          <w:sz w:val="36"/>
          <w:szCs w:val="36"/>
        </w:rPr>
      </w:pPr>
      <w:r w:rsidRPr="00600F71">
        <w:rPr>
          <w:rFonts w:ascii="Arial" w:hAnsi="Arial" w:cs="Arial"/>
          <w:sz w:val="36"/>
          <w:szCs w:val="36"/>
        </w:rPr>
        <w:t>C</w:t>
      </w:r>
      <w:r w:rsidR="00600F71" w:rsidRPr="00600F71">
        <w:rPr>
          <w:rFonts w:ascii="Arial" w:hAnsi="Arial" w:cs="Arial"/>
          <w:sz w:val="36"/>
          <w:szCs w:val="36"/>
        </w:rPr>
        <w:t xml:space="preserve">HE COSA E ‘ </w:t>
      </w:r>
      <w:r w:rsidRPr="00600F71">
        <w:rPr>
          <w:rFonts w:ascii="Arial" w:hAnsi="Arial" w:cs="Arial"/>
          <w:sz w:val="36"/>
          <w:szCs w:val="36"/>
        </w:rPr>
        <w:t>UNA COSTITUZIONE</w:t>
      </w:r>
    </w:p>
    <w:p w:rsidR="00600F71" w:rsidRDefault="00600F71" w:rsidP="001461A5">
      <w:pPr>
        <w:rPr>
          <w:rFonts w:ascii="Arial" w:hAnsi="Arial" w:cs="Arial"/>
          <w:sz w:val="36"/>
          <w:szCs w:val="36"/>
        </w:rPr>
      </w:pPr>
    </w:p>
    <w:p w:rsidR="00600F71" w:rsidRDefault="00600F71" w:rsidP="001461A5">
      <w:pPr>
        <w:rPr>
          <w:rFonts w:ascii="Arial" w:hAnsi="Arial" w:cs="Arial"/>
          <w:sz w:val="36"/>
          <w:szCs w:val="36"/>
        </w:rPr>
      </w:pPr>
    </w:p>
    <w:p w:rsidR="00600F71" w:rsidRDefault="00D22EA8" w:rsidP="001461A5">
      <w:pPr>
        <w:rPr>
          <w:rFonts w:ascii="Arial" w:hAnsi="Arial" w:cs="Arial"/>
          <w:sz w:val="36"/>
          <w:szCs w:val="36"/>
        </w:rPr>
      </w:pPr>
      <w:r>
        <w:rPr>
          <w:rFonts w:ascii="Arial" w:hAnsi="Arial" w:cs="Arial"/>
          <w:sz w:val="36"/>
          <w:szCs w:val="36"/>
        </w:rPr>
        <w:t>La costituzione si può definire una “carta di identità” di uno stato: la legge di tutte le leggi.</w:t>
      </w:r>
    </w:p>
    <w:p w:rsidR="00D22EA8" w:rsidRDefault="00D22EA8" w:rsidP="001461A5">
      <w:pPr>
        <w:rPr>
          <w:rFonts w:ascii="Arial" w:hAnsi="Arial" w:cs="Arial"/>
          <w:sz w:val="36"/>
          <w:szCs w:val="36"/>
        </w:rPr>
      </w:pPr>
    </w:p>
    <w:p w:rsidR="00D22EA8" w:rsidRDefault="00D22EA8" w:rsidP="001461A5">
      <w:pPr>
        <w:rPr>
          <w:rFonts w:ascii="Arial" w:hAnsi="Arial" w:cs="Arial"/>
          <w:sz w:val="36"/>
          <w:szCs w:val="36"/>
        </w:rPr>
      </w:pPr>
      <w:r>
        <w:rPr>
          <w:rFonts w:ascii="Arial" w:hAnsi="Arial" w:cs="Arial"/>
          <w:sz w:val="36"/>
          <w:szCs w:val="36"/>
        </w:rPr>
        <w:t xml:space="preserve">Stabilisce </w:t>
      </w:r>
    </w:p>
    <w:p w:rsidR="00D22EA8" w:rsidRPr="00D22EA8" w:rsidRDefault="00D22EA8" w:rsidP="00D22EA8">
      <w:pPr>
        <w:pStyle w:val="Paragrafoelenco"/>
        <w:numPr>
          <w:ilvl w:val="0"/>
          <w:numId w:val="1"/>
        </w:numPr>
        <w:rPr>
          <w:rFonts w:ascii="Arial" w:hAnsi="Arial" w:cs="Arial"/>
          <w:sz w:val="36"/>
          <w:szCs w:val="36"/>
        </w:rPr>
      </w:pPr>
      <w:r w:rsidRPr="00D22EA8">
        <w:rPr>
          <w:rFonts w:ascii="Arial" w:hAnsi="Arial" w:cs="Arial"/>
          <w:sz w:val="36"/>
          <w:szCs w:val="36"/>
        </w:rPr>
        <w:t>La sovranità ( nelle democrazie appartiene al popolo)</w:t>
      </w:r>
    </w:p>
    <w:p w:rsidR="00D22EA8" w:rsidRPr="00D22EA8" w:rsidRDefault="00D22EA8" w:rsidP="00D22EA8">
      <w:pPr>
        <w:pStyle w:val="Paragrafoelenco"/>
        <w:numPr>
          <w:ilvl w:val="0"/>
          <w:numId w:val="1"/>
        </w:numPr>
        <w:rPr>
          <w:rFonts w:ascii="Arial" w:hAnsi="Arial" w:cs="Arial"/>
          <w:sz w:val="36"/>
          <w:szCs w:val="36"/>
        </w:rPr>
      </w:pPr>
      <w:r w:rsidRPr="00D22EA8">
        <w:rPr>
          <w:rFonts w:ascii="Arial" w:hAnsi="Arial" w:cs="Arial"/>
          <w:sz w:val="36"/>
          <w:szCs w:val="36"/>
        </w:rPr>
        <w:t>La forma di governo ( monarchia, repubblica…)</w:t>
      </w:r>
    </w:p>
    <w:p w:rsidR="00D22EA8" w:rsidRPr="00D22EA8" w:rsidRDefault="00D22EA8" w:rsidP="00D22EA8">
      <w:pPr>
        <w:pStyle w:val="Paragrafoelenco"/>
        <w:numPr>
          <w:ilvl w:val="0"/>
          <w:numId w:val="1"/>
        </w:numPr>
        <w:rPr>
          <w:rFonts w:ascii="Arial" w:hAnsi="Arial" w:cs="Arial"/>
          <w:sz w:val="36"/>
          <w:szCs w:val="36"/>
        </w:rPr>
      </w:pPr>
      <w:r w:rsidRPr="00D22EA8">
        <w:rPr>
          <w:rFonts w:ascii="Arial" w:hAnsi="Arial" w:cs="Arial"/>
          <w:sz w:val="36"/>
          <w:szCs w:val="36"/>
        </w:rPr>
        <w:t>I valori fondamentali su cui si fonda uno Stato</w:t>
      </w:r>
    </w:p>
    <w:p w:rsidR="00D22EA8" w:rsidRPr="00D22EA8" w:rsidRDefault="00D22EA8" w:rsidP="00D22EA8">
      <w:pPr>
        <w:pStyle w:val="Paragrafoelenco"/>
        <w:numPr>
          <w:ilvl w:val="0"/>
          <w:numId w:val="1"/>
        </w:numPr>
        <w:rPr>
          <w:rFonts w:ascii="Arial" w:hAnsi="Arial" w:cs="Arial"/>
          <w:sz w:val="36"/>
          <w:szCs w:val="36"/>
        </w:rPr>
      </w:pPr>
      <w:r w:rsidRPr="00D22EA8">
        <w:rPr>
          <w:rFonts w:ascii="Arial" w:hAnsi="Arial" w:cs="Arial"/>
          <w:sz w:val="36"/>
          <w:szCs w:val="36"/>
        </w:rPr>
        <w:t>I diritti e i doveri dei cittadini e le regole che riguardano i loro rapporti</w:t>
      </w:r>
    </w:p>
    <w:p w:rsidR="00D22EA8" w:rsidRPr="00D22EA8" w:rsidRDefault="00D22EA8" w:rsidP="00D22EA8">
      <w:pPr>
        <w:pStyle w:val="Paragrafoelenco"/>
        <w:numPr>
          <w:ilvl w:val="0"/>
          <w:numId w:val="1"/>
        </w:numPr>
        <w:rPr>
          <w:rFonts w:ascii="Arial" w:hAnsi="Arial" w:cs="Arial"/>
          <w:sz w:val="36"/>
          <w:szCs w:val="36"/>
        </w:rPr>
      </w:pPr>
      <w:r w:rsidRPr="00D22EA8">
        <w:rPr>
          <w:rFonts w:ascii="Arial" w:hAnsi="Arial" w:cs="Arial"/>
          <w:sz w:val="36"/>
          <w:szCs w:val="36"/>
        </w:rPr>
        <w:t>La divisione dei poteri : a chi appartiene quello legislativo, esecutivo e giudiziario</w:t>
      </w:r>
    </w:p>
    <w:p w:rsidR="00D22EA8" w:rsidRPr="00D22EA8" w:rsidRDefault="00D22EA8" w:rsidP="00D22EA8">
      <w:pPr>
        <w:pStyle w:val="Paragrafoelenco"/>
        <w:numPr>
          <w:ilvl w:val="0"/>
          <w:numId w:val="1"/>
        </w:numPr>
        <w:rPr>
          <w:rFonts w:ascii="Arial" w:hAnsi="Arial" w:cs="Arial"/>
          <w:sz w:val="36"/>
          <w:szCs w:val="36"/>
        </w:rPr>
      </w:pPr>
      <w:r w:rsidRPr="00D22EA8">
        <w:rPr>
          <w:rFonts w:ascii="Arial" w:hAnsi="Arial" w:cs="Arial"/>
          <w:sz w:val="36"/>
          <w:szCs w:val="36"/>
        </w:rPr>
        <w:t>Gli organi più importanti dello Stato</w:t>
      </w:r>
    </w:p>
    <w:p w:rsidR="00D22EA8" w:rsidRDefault="00D22EA8" w:rsidP="001461A5">
      <w:pPr>
        <w:rPr>
          <w:rFonts w:ascii="Arial" w:hAnsi="Arial" w:cs="Arial"/>
          <w:sz w:val="36"/>
          <w:szCs w:val="36"/>
        </w:rPr>
      </w:pPr>
    </w:p>
    <w:p w:rsidR="00D22EA8" w:rsidRDefault="00D22EA8" w:rsidP="001461A5">
      <w:pPr>
        <w:rPr>
          <w:rFonts w:ascii="Arial" w:hAnsi="Arial" w:cs="Arial"/>
          <w:sz w:val="36"/>
          <w:szCs w:val="36"/>
        </w:rPr>
      </w:pPr>
    </w:p>
    <w:p w:rsidR="00D22EA8" w:rsidRDefault="00DC1409" w:rsidP="001461A5">
      <w:pPr>
        <w:rPr>
          <w:rFonts w:ascii="Arial" w:hAnsi="Arial" w:cs="Arial"/>
          <w:sz w:val="36"/>
          <w:szCs w:val="36"/>
        </w:rPr>
      </w:pPr>
      <w:r>
        <w:rPr>
          <w:rFonts w:ascii="Arial" w:hAnsi="Arial" w:cs="Arial"/>
          <w:sz w:val="36"/>
          <w:szCs w:val="36"/>
        </w:rPr>
        <w:t>Le regole della Costituzione hanno un valore superiore a tutte le leggi. Se una legge contraddice la Costituzione viene dichiarata illegittima o anticostituzionale e non può essere approvata.</w:t>
      </w:r>
    </w:p>
    <w:p w:rsidR="00DC1409" w:rsidRDefault="00DC1409" w:rsidP="001461A5">
      <w:pPr>
        <w:rPr>
          <w:rFonts w:ascii="Arial" w:hAnsi="Arial" w:cs="Arial"/>
          <w:sz w:val="36"/>
          <w:szCs w:val="36"/>
        </w:rPr>
      </w:pPr>
    </w:p>
    <w:p w:rsidR="00DC1409" w:rsidRDefault="00DC1409" w:rsidP="001461A5">
      <w:pPr>
        <w:rPr>
          <w:rFonts w:ascii="Arial" w:hAnsi="Arial" w:cs="Arial"/>
          <w:sz w:val="36"/>
          <w:szCs w:val="36"/>
        </w:rPr>
      </w:pPr>
    </w:p>
    <w:p w:rsidR="00DC1409" w:rsidRDefault="004218C5" w:rsidP="001461A5">
      <w:pPr>
        <w:rPr>
          <w:rFonts w:ascii="Arial" w:hAnsi="Arial" w:cs="Arial"/>
          <w:sz w:val="36"/>
          <w:szCs w:val="36"/>
        </w:rPr>
      </w:pPr>
      <w:r>
        <w:rPr>
          <w:rFonts w:ascii="Arial" w:hAnsi="Arial" w:cs="Arial"/>
          <w:sz w:val="36"/>
          <w:szCs w:val="36"/>
        </w:rPr>
        <w:t>Caratteristiche delle Costituzioni moderne</w:t>
      </w:r>
    </w:p>
    <w:p w:rsidR="004218C5" w:rsidRDefault="004218C5" w:rsidP="001461A5">
      <w:pPr>
        <w:rPr>
          <w:rFonts w:ascii="Arial" w:hAnsi="Arial" w:cs="Arial"/>
          <w:sz w:val="36"/>
          <w:szCs w:val="36"/>
        </w:rPr>
      </w:pPr>
    </w:p>
    <w:tbl>
      <w:tblPr>
        <w:tblStyle w:val="Grigliatabella"/>
        <w:tblW w:w="0" w:type="auto"/>
        <w:tblLook w:val="04A0" w:firstRow="1" w:lastRow="0" w:firstColumn="1" w:lastColumn="0" w:noHBand="0" w:noVBand="1"/>
      </w:tblPr>
      <w:tblGrid>
        <w:gridCol w:w="3204"/>
        <w:gridCol w:w="2178"/>
        <w:gridCol w:w="4246"/>
      </w:tblGrid>
      <w:tr w:rsidR="004218C5" w:rsidTr="004218C5">
        <w:tc>
          <w:tcPr>
            <w:tcW w:w="3204" w:type="dxa"/>
          </w:tcPr>
          <w:p w:rsidR="004218C5" w:rsidRDefault="004218C5" w:rsidP="001461A5">
            <w:pPr>
              <w:rPr>
                <w:rFonts w:ascii="Arial" w:hAnsi="Arial" w:cs="Arial"/>
                <w:sz w:val="36"/>
                <w:szCs w:val="36"/>
              </w:rPr>
            </w:pPr>
            <w:r>
              <w:rPr>
                <w:rFonts w:ascii="Arial" w:hAnsi="Arial" w:cs="Arial"/>
                <w:sz w:val="36"/>
                <w:szCs w:val="36"/>
              </w:rPr>
              <w:t>CRITERIO</w:t>
            </w:r>
          </w:p>
        </w:tc>
        <w:tc>
          <w:tcPr>
            <w:tcW w:w="2178" w:type="dxa"/>
          </w:tcPr>
          <w:p w:rsidR="004218C5" w:rsidRDefault="004218C5" w:rsidP="001461A5">
            <w:pPr>
              <w:rPr>
                <w:rFonts w:ascii="Arial" w:hAnsi="Arial" w:cs="Arial"/>
                <w:sz w:val="36"/>
                <w:szCs w:val="36"/>
              </w:rPr>
            </w:pPr>
            <w:r>
              <w:rPr>
                <w:rFonts w:ascii="Arial" w:hAnsi="Arial" w:cs="Arial"/>
                <w:sz w:val="36"/>
                <w:szCs w:val="36"/>
              </w:rPr>
              <w:t>TIPOLOGIA</w:t>
            </w:r>
          </w:p>
        </w:tc>
        <w:tc>
          <w:tcPr>
            <w:tcW w:w="4246" w:type="dxa"/>
          </w:tcPr>
          <w:p w:rsidR="004218C5" w:rsidRDefault="004218C5" w:rsidP="001461A5">
            <w:pPr>
              <w:rPr>
                <w:rFonts w:ascii="Arial" w:hAnsi="Arial" w:cs="Arial"/>
                <w:sz w:val="36"/>
                <w:szCs w:val="36"/>
              </w:rPr>
            </w:pPr>
            <w:r>
              <w:rPr>
                <w:rFonts w:ascii="Arial" w:hAnsi="Arial" w:cs="Arial"/>
                <w:sz w:val="36"/>
                <w:szCs w:val="36"/>
              </w:rPr>
              <w:t>CARATTERISTICA</w:t>
            </w:r>
          </w:p>
        </w:tc>
      </w:tr>
      <w:tr w:rsidR="004218C5" w:rsidTr="004218C5">
        <w:tc>
          <w:tcPr>
            <w:tcW w:w="3204" w:type="dxa"/>
          </w:tcPr>
          <w:p w:rsidR="004218C5" w:rsidRDefault="004218C5" w:rsidP="001461A5">
            <w:pPr>
              <w:rPr>
                <w:rFonts w:ascii="Arial" w:hAnsi="Arial" w:cs="Arial"/>
                <w:sz w:val="36"/>
                <w:szCs w:val="36"/>
              </w:rPr>
            </w:pPr>
            <w:r>
              <w:rPr>
                <w:rFonts w:ascii="Arial" w:hAnsi="Arial" w:cs="Arial"/>
                <w:sz w:val="36"/>
                <w:szCs w:val="36"/>
              </w:rPr>
              <w:t>FORMA</w:t>
            </w:r>
          </w:p>
        </w:tc>
        <w:tc>
          <w:tcPr>
            <w:tcW w:w="2178" w:type="dxa"/>
          </w:tcPr>
          <w:p w:rsidR="004218C5" w:rsidRDefault="004218C5" w:rsidP="001461A5">
            <w:pPr>
              <w:rPr>
                <w:rFonts w:ascii="Arial" w:hAnsi="Arial" w:cs="Arial"/>
                <w:sz w:val="36"/>
                <w:szCs w:val="36"/>
              </w:rPr>
            </w:pPr>
            <w:r>
              <w:rPr>
                <w:rFonts w:ascii="Arial" w:hAnsi="Arial" w:cs="Arial"/>
                <w:sz w:val="36"/>
                <w:szCs w:val="36"/>
              </w:rPr>
              <w:t>Scritta</w:t>
            </w:r>
          </w:p>
          <w:p w:rsidR="004218C5" w:rsidRDefault="004218C5" w:rsidP="001461A5">
            <w:pPr>
              <w:rPr>
                <w:rFonts w:ascii="Arial" w:hAnsi="Arial" w:cs="Arial"/>
                <w:sz w:val="36"/>
                <w:szCs w:val="36"/>
              </w:rPr>
            </w:pPr>
          </w:p>
          <w:p w:rsidR="004218C5" w:rsidRDefault="004218C5" w:rsidP="001461A5">
            <w:pPr>
              <w:rPr>
                <w:rFonts w:ascii="Arial" w:hAnsi="Arial" w:cs="Arial"/>
                <w:sz w:val="36"/>
                <w:szCs w:val="36"/>
              </w:rPr>
            </w:pPr>
            <w:r>
              <w:rPr>
                <w:rFonts w:ascii="Arial" w:hAnsi="Arial" w:cs="Arial"/>
                <w:sz w:val="36"/>
                <w:szCs w:val="36"/>
              </w:rPr>
              <w:t>Non scritta</w:t>
            </w:r>
          </w:p>
        </w:tc>
        <w:tc>
          <w:tcPr>
            <w:tcW w:w="4246" w:type="dxa"/>
          </w:tcPr>
          <w:p w:rsidR="004218C5" w:rsidRDefault="004218C5" w:rsidP="001461A5">
            <w:pPr>
              <w:rPr>
                <w:rFonts w:ascii="Arial" w:hAnsi="Arial" w:cs="Arial"/>
                <w:sz w:val="36"/>
                <w:szCs w:val="36"/>
              </w:rPr>
            </w:pPr>
            <w:r>
              <w:rPr>
                <w:rFonts w:ascii="Arial" w:hAnsi="Arial" w:cs="Arial"/>
                <w:sz w:val="36"/>
                <w:szCs w:val="36"/>
              </w:rPr>
              <w:t>Redatta in un documento unico</w:t>
            </w:r>
          </w:p>
          <w:p w:rsidR="004218C5" w:rsidRDefault="004218C5" w:rsidP="004218C5">
            <w:pPr>
              <w:rPr>
                <w:rFonts w:ascii="Arial" w:hAnsi="Arial" w:cs="Arial"/>
                <w:sz w:val="36"/>
                <w:szCs w:val="36"/>
              </w:rPr>
            </w:pPr>
            <w:r>
              <w:rPr>
                <w:rFonts w:ascii="Arial" w:hAnsi="Arial" w:cs="Arial"/>
                <w:sz w:val="36"/>
                <w:szCs w:val="36"/>
              </w:rPr>
              <w:t>Più documenti o atti o consuetudini</w:t>
            </w:r>
          </w:p>
          <w:p w:rsidR="002D4F43" w:rsidRDefault="002D4F43" w:rsidP="004218C5">
            <w:pPr>
              <w:rPr>
                <w:rFonts w:ascii="Arial" w:hAnsi="Arial" w:cs="Arial"/>
                <w:sz w:val="36"/>
                <w:szCs w:val="36"/>
              </w:rPr>
            </w:pPr>
            <w:r>
              <w:rPr>
                <w:rFonts w:ascii="Arial" w:hAnsi="Arial" w:cs="Arial"/>
                <w:sz w:val="36"/>
                <w:szCs w:val="36"/>
              </w:rPr>
              <w:t xml:space="preserve">( nel Regno Unito le norme che riguardano i cittadini sono contenute in diversi Atti a partire </w:t>
            </w:r>
            <w:r>
              <w:rPr>
                <w:rFonts w:ascii="Arial" w:hAnsi="Arial" w:cs="Arial"/>
                <w:sz w:val="36"/>
                <w:szCs w:val="36"/>
              </w:rPr>
              <w:lastRenderedPageBreak/>
              <w:t xml:space="preserve">dalla Magna </w:t>
            </w:r>
            <w:proofErr w:type="spellStart"/>
            <w:r>
              <w:rPr>
                <w:rFonts w:ascii="Arial" w:hAnsi="Arial" w:cs="Arial"/>
                <w:sz w:val="36"/>
                <w:szCs w:val="36"/>
              </w:rPr>
              <w:t>Charta</w:t>
            </w:r>
            <w:proofErr w:type="spellEnd"/>
            <w:r>
              <w:rPr>
                <w:rFonts w:ascii="Arial" w:hAnsi="Arial" w:cs="Arial"/>
                <w:sz w:val="36"/>
                <w:szCs w:val="36"/>
              </w:rPr>
              <w:t xml:space="preserve"> </w:t>
            </w:r>
            <w:proofErr w:type="spellStart"/>
            <w:r>
              <w:rPr>
                <w:rFonts w:ascii="Arial" w:hAnsi="Arial" w:cs="Arial"/>
                <w:sz w:val="36"/>
                <w:szCs w:val="36"/>
              </w:rPr>
              <w:t>Libertatum</w:t>
            </w:r>
            <w:proofErr w:type="spellEnd"/>
            <w:r>
              <w:rPr>
                <w:rFonts w:ascii="Arial" w:hAnsi="Arial" w:cs="Arial"/>
                <w:sz w:val="36"/>
                <w:szCs w:val="36"/>
              </w:rPr>
              <w:t xml:space="preserve"> ( 1215) alla </w:t>
            </w:r>
            <w:proofErr w:type="spellStart"/>
            <w:r>
              <w:rPr>
                <w:rFonts w:ascii="Arial" w:hAnsi="Arial" w:cs="Arial"/>
                <w:sz w:val="36"/>
                <w:szCs w:val="36"/>
              </w:rPr>
              <w:t>Petition</w:t>
            </w:r>
            <w:proofErr w:type="spellEnd"/>
            <w:r>
              <w:rPr>
                <w:rFonts w:ascii="Arial" w:hAnsi="Arial" w:cs="Arial"/>
                <w:sz w:val="36"/>
                <w:szCs w:val="36"/>
              </w:rPr>
              <w:t xml:space="preserve"> of </w:t>
            </w:r>
            <w:proofErr w:type="spellStart"/>
            <w:r>
              <w:rPr>
                <w:rFonts w:ascii="Arial" w:hAnsi="Arial" w:cs="Arial"/>
                <w:sz w:val="36"/>
                <w:szCs w:val="36"/>
              </w:rPr>
              <w:t>Rights</w:t>
            </w:r>
            <w:proofErr w:type="spellEnd"/>
            <w:r>
              <w:rPr>
                <w:rFonts w:ascii="Arial" w:hAnsi="Arial" w:cs="Arial"/>
                <w:sz w:val="36"/>
                <w:szCs w:val="36"/>
              </w:rPr>
              <w:t xml:space="preserve"> ( 1628) e altri Atti emanati tra il 1600 e il 1700)</w:t>
            </w:r>
          </w:p>
          <w:p w:rsidR="004218C5" w:rsidRDefault="004218C5" w:rsidP="001461A5">
            <w:pPr>
              <w:rPr>
                <w:rFonts w:ascii="Arial" w:hAnsi="Arial" w:cs="Arial"/>
                <w:sz w:val="36"/>
                <w:szCs w:val="36"/>
              </w:rPr>
            </w:pPr>
          </w:p>
          <w:p w:rsidR="004218C5" w:rsidRDefault="004218C5" w:rsidP="001461A5">
            <w:pPr>
              <w:rPr>
                <w:rFonts w:ascii="Arial" w:hAnsi="Arial" w:cs="Arial"/>
                <w:sz w:val="36"/>
                <w:szCs w:val="36"/>
              </w:rPr>
            </w:pPr>
          </w:p>
        </w:tc>
      </w:tr>
      <w:tr w:rsidR="004218C5" w:rsidTr="004218C5">
        <w:tc>
          <w:tcPr>
            <w:tcW w:w="3204" w:type="dxa"/>
          </w:tcPr>
          <w:p w:rsidR="004218C5" w:rsidRDefault="004218C5" w:rsidP="001461A5">
            <w:pPr>
              <w:rPr>
                <w:rFonts w:ascii="Arial" w:hAnsi="Arial" w:cs="Arial"/>
                <w:sz w:val="36"/>
                <w:szCs w:val="36"/>
              </w:rPr>
            </w:pPr>
            <w:r>
              <w:rPr>
                <w:rFonts w:ascii="Arial" w:hAnsi="Arial" w:cs="Arial"/>
                <w:sz w:val="36"/>
                <w:szCs w:val="36"/>
              </w:rPr>
              <w:lastRenderedPageBreak/>
              <w:t>MODALITA’ DI APPROVAZIONE</w:t>
            </w:r>
          </w:p>
        </w:tc>
        <w:tc>
          <w:tcPr>
            <w:tcW w:w="2178" w:type="dxa"/>
          </w:tcPr>
          <w:p w:rsidR="004218C5" w:rsidRDefault="004218C5" w:rsidP="001461A5">
            <w:pPr>
              <w:rPr>
                <w:rFonts w:ascii="Arial" w:hAnsi="Arial" w:cs="Arial"/>
                <w:sz w:val="36"/>
                <w:szCs w:val="36"/>
              </w:rPr>
            </w:pPr>
            <w:r>
              <w:rPr>
                <w:rFonts w:ascii="Arial" w:hAnsi="Arial" w:cs="Arial"/>
                <w:sz w:val="36"/>
                <w:szCs w:val="36"/>
              </w:rPr>
              <w:t>Votata</w:t>
            </w:r>
          </w:p>
          <w:p w:rsidR="004218C5" w:rsidRDefault="004218C5" w:rsidP="001461A5">
            <w:pPr>
              <w:rPr>
                <w:rFonts w:ascii="Arial" w:hAnsi="Arial" w:cs="Arial"/>
                <w:sz w:val="36"/>
                <w:szCs w:val="36"/>
              </w:rPr>
            </w:pPr>
          </w:p>
          <w:p w:rsidR="004218C5" w:rsidRDefault="004218C5" w:rsidP="001461A5">
            <w:pPr>
              <w:rPr>
                <w:rFonts w:ascii="Arial" w:hAnsi="Arial" w:cs="Arial"/>
                <w:sz w:val="36"/>
                <w:szCs w:val="36"/>
              </w:rPr>
            </w:pPr>
          </w:p>
          <w:p w:rsidR="004218C5" w:rsidRDefault="004218C5" w:rsidP="001461A5">
            <w:pPr>
              <w:rPr>
                <w:rFonts w:ascii="Arial" w:hAnsi="Arial" w:cs="Arial"/>
                <w:sz w:val="36"/>
                <w:szCs w:val="36"/>
              </w:rPr>
            </w:pPr>
          </w:p>
          <w:p w:rsidR="004218C5" w:rsidRDefault="004218C5" w:rsidP="001461A5">
            <w:pPr>
              <w:rPr>
                <w:rFonts w:ascii="Arial" w:hAnsi="Arial" w:cs="Arial"/>
                <w:sz w:val="36"/>
                <w:szCs w:val="36"/>
              </w:rPr>
            </w:pPr>
            <w:r>
              <w:rPr>
                <w:rFonts w:ascii="Arial" w:hAnsi="Arial" w:cs="Arial"/>
                <w:sz w:val="36"/>
                <w:szCs w:val="36"/>
              </w:rPr>
              <w:t>concessa</w:t>
            </w:r>
          </w:p>
        </w:tc>
        <w:tc>
          <w:tcPr>
            <w:tcW w:w="4246" w:type="dxa"/>
          </w:tcPr>
          <w:p w:rsidR="004218C5" w:rsidRDefault="004218C5" w:rsidP="001461A5">
            <w:pPr>
              <w:rPr>
                <w:rFonts w:ascii="Arial" w:hAnsi="Arial" w:cs="Arial"/>
                <w:sz w:val="36"/>
                <w:szCs w:val="36"/>
              </w:rPr>
            </w:pPr>
            <w:r>
              <w:rPr>
                <w:rFonts w:ascii="Arial" w:hAnsi="Arial" w:cs="Arial"/>
                <w:sz w:val="36"/>
                <w:szCs w:val="36"/>
              </w:rPr>
              <w:t>Approvata da un’assemblea rappresentativa</w:t>
            </w:r>
          </w:p>
          <w:p w:rsidR="004218C5" w:rsidRDefault="004218C5" w:rsidP="001461A5">
            <w:pPr>
              <w:rPr>
                <w:rFonts w:ascii="Arial" w:hAnsi="Arial" w:cs="Arial"/>
                <w:sz w:val="36"/>
                <w:szCs w:val="36"/>
              </w:rPr>
            </w:pPr>
          </w:p>
          <w:p w:rsidR="004218C5" w:rsidRDefault="004218C5" w:rsidP="001461A5">
            <w:pPr>
              <w:rPr>
                <w:rFonts w:ascii="Arial" w:hAnsi="Arial" w:cs="Arial"/>
                <w:sz w:val="36"/>
                <w:szCs w:val="36"/>
              </w:rPr>
            </w:pPr>
            <w:r>
              <w:rPr>
                <w:rFonts w:ascii="Arial" w:hAnsi="Arial" w:cs="Arial"/>
                <w:sz w:val="36"/>
                <w:szCs w:val="36"/>
              </w:rPr>
              <w:t>Emanata da un sovrano ( come lo Statuto Albertino)</w:t>
            </w:r>
          </w:p>
          <w:p w:rsidR="004218C5" w:rsidRDefault="004218C5" w:rsidP="001461A5">
            <w:pPr>
              <w:rPr>
                <w:rFonts w:ascii="Arial" w:hAnsi="Arial" w:cs="Arial"/>
                <w:sz w:val="36"/>
                <w:szCs w:val="36"/>
              </w:rPr>
            </w:pPr>
          </w:p>
        </w:tc>
      </w:tr>
      <w:tr w:rsidR="004218C5" w:rsidTr="004218C5">
        <w:tc>
          <w:tcPr>
            <w:tcW w:w="3204" w:type="dxa"/>
          </w:tcPr>
          <w:p w:rsidR="004218C5" w:rsidRDefault="004218C5" w:rsidP="001461A5">
            <w:pPr>
              <w:rPr>
                <w:rFonts w:ascii="Arial" w:hAnsi="Arial" w:cs="Arial"/>
                <w:sz w:val="36"/>
                <w:szCs w:val="36"/>
              </w:rPr>
            </w:pPr>
            <w:r>
              <w:rPr>
                <w:rFonts w:ascii="Arial" w:hAnsi="Arial" w:cs="Arial"/>
                <w:sz w:val="36"/>
                <w:szCs w:val="36"/>
              </w:rPr>
              <w:t>CONTENUTO</w:t>
            </w:r>
          </w:p>
        </w:tc>
        <w:tc>
          <w:tcPr>
            <w:tcW w:w="2178" w:type="dxa"/>
          </w:tcPr>
          <w:p w:rsidR="004218C5" w:rsidRDefault="004218C5" w:rsidP="001461A5">
            <w:pPr>
              <w:rPr>
                <w:rFonts w:ascii="Arial" w:hAnsi="Arial" w:cs="Arial"/>
                <w:sz w:val="36"/>
                <w:szCs w:val="36"/>
              </w:rPr>
            </w:pPr>
            <w:r>
              <w:rPr>
                <w:rFonts w:ascii="Arial" w:hAnsi="Arial" w:cs="Arial"/>
                <w:sz w:val="36"/>
                <w:szCs w:val="36"/>
              </w:rPr>
              <w:t>Lunga</w:t>
            </w:r>
          </w:p>
          <w:p w:rsidR="004218C5" w:rsidRDefault="004218C5" w:rsidP="001461A5">
            <w:pPr>
              <w:rPr>
                <w:rFonts w:ascii="Arial" w:hAnsi="Arial" w:cs="Arial"/>
                <w:sz w:val="36"/>
                <w:szCs w:val="36"/>
              </w:rPr>
            </w:pPr>
          </w:p>
          <w:p w:rsidR="004218C5" w:rsidRDefault="004218C5" w:rsidP="001461A5">
            <w:pPr>
              <w:rPr>
                <w:rFonts w:ascii="Arial" w:hAnsi="Arial" w:cs="Arial"/>
                <w:sz w:val="36"/>
                <w:szCs w:val="36"/>
              </w:rPr>
            </w:pPr>
          </w:p>
          <w:p w:rsidR="004218C5" w:rsidRDefault="004218C5" w:rsidP="001461A5">
            <w:pPr>
              <w:rPr>
                <w:rFonts w:ascii="Arial" w:hAnsi="Arial" w:cs="Arial"/>
                <w:sz w:val="36"/>
                <w:szCs w:val="36"/>
              </w:rPr>
            </w:pPr>
          </w:p>
          <w:p w:rsidR="004218C5" w:rsidRDefault="004218C5" w:rsidP="001461A5">
            <w:pPr>
              <w:rPr>
                <w:rFonts w:ascii="Arial" w:hAnsi="Arial" w:cs="Arial"/>
                <w:sz w:val="36"/>
                <w:szCs w:val="36"/>
              </w:rPr>
            </w:pPr>
          </w:p>
          <w:p w:rsidR="004218C5" w:rsidRDefault="004218C5" w:rsidP="001461A5">
            <w:pPr>
              <w:rPr>
                <w:rFonts w:ascii="Arial" w:hAnsi="Arial" w:cs="Arial"/>
                <w:sz w:val="36"/>
                <w:szCs w:val="36"/>
              </w:rPr>
            </w:pPr>
          </w:p>
          <w:p w:rsidR="004218C5" w:rsidRDefault="004218C5" w:rsidP="001461A5">
            <w:pPr>
              <w:rPr>
                <w:rFonts w:ascii="Arial" w:hAnsi="Arial" w:cs="Arial"/>
                <w:sz w:val="36"/>
                <w:szCs w:val="36"/>
              </w:rPr>
            </w:pPr>
            <w:r>
              <w:rPr>
                <w:rFonts w:ascii="Arial" w:hAnsi="Arial" w:cs="Arial"/>
                <w:sz w:val="36"/>
                <w:szCs w:val="36"/>
              </w:rPr>
              <w:t>breve</w:t>
            </w:r>
          </w:p>
        </w:tc>
        <w:tc>
          <w:tcPr>
            <w:tcW w:w="4246" w:type="dxa"/>
          </w:tcPr>
          <w:p w:rsidR="004218C5" w:rsidRDefault="004218C5" w:rsidP="001461A5">
            <w:pPr>
              <w:rPr>
                <w:rFonts w:ascii="Arial" w:hAnsi="Arial" w:cs="Arial"/>
                <w:sz w:val="36"/>
                <w:szCs w:val="36"/>
              </w:rPr>
            </w:pPr>
            <w:r>
              <w:rPr>
                <w:rFonts w:ascii="Arial" w:hAnsi="Arial" w:cs="Arial"/>
                <w:sz w:val="36"/>
                <w:szCs w:val="36"/>
              </w:rPr>
              <w:t>Definisce l’ordinamento dello Stato e enuncia nel dettaglio i diritti e i doveri dei cittadini</w:t>
            </w:r>
          </w:p>
          <w:p w:rsidR="004218C5" w:rsidRDefault="004218C5" w:rsidP="001461A5">
            <w:pPr>
              <w:rPr>
                <w:rFonts w:ascii="Arial" w:hAnsi="Arial" w:cs="Arial"/>
                <w:sz w:val="36"/>
                <w:szCs w:val="36"/>
              </w:rPr>
            </w:pPr>
          </w:p>
          <w:p w:rsidR="004218C5" w:rsidRDefault="004218C5" w:rsidP="004218C5">
            <w:pPr>
              <w:rPr>
                <w:rFonts w:ascii="Arial" w:hAnsi="Arial" w:cs="Arial"/>
                <w:sz w:val="36"/>
                <w:szCs w:val="36"/>
              </w:rPr>
            </w:pPr>
            <w:r>
              <w:rPr>
                <w:rFonts w:ascii="Arial" w:hAnsi="Arial" w:cs="Arial"/>
                <w:sz w:val="36"/>
                <w:szCs w:val="36"/>
              </w:rPr>
              <w:t>Definisce l’ordinamento dello Stato e enuncia i fondamentali diritti</w:t>
            </w:r>
          </w:p>
          <w:p w:rsidR="004218C5" w:rsidRDefault="004218C5" w:rsidP="001461A5">
            <w:pPr>
              <w:rPr>
                <w:rFonts w:ascii="Arial" w:hAnsi="Arial" w:cs="Arial"/>
                <w:sz w:val="36"/>
                <w:szCs w:val="36"/>
              </w:rPr>
            </w:pPr>
          </w:p>
          <w:p w:rsidR="004218C5" w:rsidRDefault="004218C5" w:rsidP="001461A5">
            <w:pPr>
              <w:rPr>
                <w:rFonts w:ascii="Arial" w:hAnsi="Arial" w:cs="Arial"/>
                <w:sz w:val="36"/>
                <w:szCs w:val="36"/>
              </w:rPr>
            </w:pPr>
          </w:p>
          <w:p w:rsidR="004218C5" w:rsidRDefault="004218C5" w:rsidP="001461A5">
            <w:pPr>
              <w:rPr>
                <w:rFonts w:ascii="Arial" w:hAnsi="Arial" w:cs="Arial"/>
                <w:sz w:val="36"/>
                <w:szCs w:val="36"/>
              </w:rPr>
            </w:pPr>
          </w:p>
        </w:tc>
      </w:tr>
      <w:tr w:rsidR="004218C5" w:rsidTr="004218C5">
        <w:tc>
          <w:tcPr>
            <w:tcW w:w="3204" w:type="dxa"/>
          </w:tcPr>
          <w:p w:rsidR="004218C5" w:rsidRDefault="004218C5" w:rsidP="001461A5">
            <w:pPr>
              <w:rPr>
                <w:rFonts w:ascii="Arial" w:hAnsi="Arial" w:cs="Arial"/>
                <w:sz w:val="36"/>
                <w:szCs w:val="36"/>
              </w:rPr>
            </w:pPr>
            <w:r>
              <w:rPr>
                <w:rFonts w:ascii="Arial" w:hAnsi="Arial" w:cs="Arial"/>
                <w:sz w:val="36"/>
                <w:szCs w:val="36"/>
              </w:rPr>
              <w:t>PROCEDIMENTO DI MODIFICA</w:t>
            </w:r>
          </w:p>
        </w:tc>
        <w:tc>
          <w:tcPr>
            <w:tcW w:w="2178" w:type="dxa"/>
          </w:tcPr>
          <w:p w:rsidR="004218C5" w:rsidRDefault="004218C5" w:rsidP="001461A5">
            <w:pPr>
              <w:rPr>
                <w:rFonts w:ascii="Arial" w:hAnsi="Arial" w:cs="Arial"/>
                <w:sz w:val="36"/>
                <w:szCs w:val="36"/>
              </w:rPr>
            </w:pPr>
            <w:r>
              <w:rPr>
                <w:rFonts w:ascii="Arial" w:hAnsi="Arial" w:cs="Arial"/>
                <w:sz w:val="36"/>
                <w:szCs w:val="36"/>
              </w:rPr>
              <w:t>Rigida</w:t>
            </w:r>
          </w:p>
          <w:p w:rsidR="004218C5" w:rsidRDefault="004218C5" w:rsidP="001461A5">
            <w:pPr>
              <w:rPr>
                <w:rFonts w:ascii="Arial" w:hAnsi="Arial" w:cs="Arial"/>
                <w:sz w:val="36"/>
                <w:szCs w:val="36"/>
              </w:rPr>
            </w:pPr>
          </w:p>
          <w:p w:rsidR="004218C5" w:rsidRDefault="004218C5" w:rsidP="001461A5">
            <w:pPr>
              <w:rPr>
                <w:rFonts w:ascii="Arial" w:hAnsi="Arial" w:cs="Arial"/>
                <w:sz w:val="36"/>
                <w:szCs w:val="36"/>
              </w:rPr>
            </w:pPr>
          </w:p>
          <w:p w:rsidR="004218C5" w:rsidRDefault="004218C5" w:rsidP="001461A5">
            <w:pPr>
              <w:rPr>
                <w:rFonts w:ascii="Arial" w:hAnsi="Arial" w:cs="Arial"/>
                <w:sz w:val="36"/>
                <w:szCs w:val="36"/>
              </w:rPr>
            </w:pPr>
          </w:p>
          <w:p w:rsidR="004218C5" w:rsidRDefault="004218C5" w:rsidP="001461A5">
            <w:pPr>
              <w:rPr>
                <w:rFonts w:ascii="Arial" w:hAnsi="Arial" w:cs="Arial"/>
                <w:sz w:val="36"/>
                <w:szCs w:val="36"/>
              </w:rPr>
            </w:pPr>
            <w:r>
              <w:rPr>
                <w:rFonts w:ascii="Arial" w:hAnsi="Arial" w:cs="Arial"/>
                <w:sz w:val="36"/>
                <w:szCs w:val="36"/>
              </w:rPr>
              <w:t>flessibile</w:t>
            </w:r>
          </w:p>
        </w:tc>
        <w:tc>
          <w:tcPr>
            <w:tcW w:w="4246" w:type="dxa"/>
          </w:tcPr>
          <w:p w:rsidR="004218C5" w:rsidRDefault="004218C5" w:rsidP="001461A5">
            <w:pPr>
              <w:rPr>
                <w:rFonts w:ascii="Arial" w:hAnsi="Arial" w:cs="Arial"/>
                <w:sz w:val="36"/>
                <w:szCs w:val="36"/>
              </w:rPr>
            </w:pPr>
            <w:r>
              <w:rPr>
                <w:rFonts w:ascii="Arial" w:hAnsi="Arial" w:cs="Arial"/>
                <w:sz w:val="36"/>
                <w:szCs w:val="36"/>
              </w:rPr>
              <w:t>Modificabile con un provvedimento legislativo aggravato</w:t>
            </w:r>
            <w:r w:rsidR="002D4F43">
              <w:rPr>
                <w:rFonts w:ascii="Arial" w:hAnsi="Arial" w:cs="Arial"/>
                <w:sz w:val="36"/>
                <w:szCs w:val="36"/>
              </w:rPr>
              <w:t xml:space="preserve"> ( in Italia e in molti paesi)</w:t>
            </w:r>
          </w:p>
          <w:p w:rsidR="004218C5" w:rsidRDefault="004218C5" w:rsidP="001461A5">
            <w:pPr>
              <w:rPr>
                <w:rFonts w:ascii="Arial" w:hAnsi="Arial" w:cs="Arial"/>
                <w:sz w:val="36"/>
                <w:szCs w:val="36"/>
              </w:rPr>
            </w:pPr>
          </w:p>
          <w:p w:rsidR="004218C5" w:rsidRDefault="004218C5" w:rsidP="004218C5">
            <w:pPr>
              <w:rPr>
                <w:rFonts w:ascii="Arial" w:hAnsi="Arial" w:cs="Arial"/>
                <w:sz w:val="36"/>
                <w:szCs w:val="36"/>
              </w:rPr>
            </w:pPr>
            <w:r>
              <w:rPr>
                <w:rFonts w:ascii="Arial" w:hAnsi="Arial" w:cs="Arial"/>
                <w:sz w:val="36"/>
                <w:szCs w:val="36"/>
              </w:rPr>
              <w:t>Modificabile con un provvedimento legislativo ordinario</w:t>
            </w:r>
          </w:p>
          <w:p w:rsidR="004218C5" w:rsidRDefault="004218C5" w:rsidP="001461A5">
            <w:pPr>
              <w:rPr>
                <w:rFonts w:ascii="Arial" w:hAnsi="Arial" w:cs="Arial"/>
                <w:sz w:val="36"/>
                <w:szCs w:val="36"/>
              </w:rPr>
            </w:pPr>
          </w:p>
          <w:p w:rsidR="004218C5" w:rsidRDefault="004218C5" w:rsidP="001461A5">
            <w:pPr>
              <w:rPr>
                <w:rFonts w:ascii="Arial" w:hAnsi="Arial" w:cs="Arial"/>
                <w:sz w:val="36"/>
                <w:szCs w:val="36"/>
              </w:rPr>
            </w:pPr>
          </w:p>
          <w:p w:rsidR="004218C5" w:rsidRDefault="004218C5" w:rsidP="001461A5">
            <w:pPr>
              <w:rPr>
                <w:rFonts w:ascii="Arial" w:hAnsi="Arial" w:cs="Arial"/>
                <w:sz w:val="36"/>
                <w:szCs w:val="36"/>
              </w:rPr>
            </w:pPr>
          </w:p>
        </w:tc>
      </w:tr>
    </w:tbl>
    <w:p w:rsidR="004218C5" w:rsidRDefault="004218C5" w:rsidP="001461A5">
      <w:pPr>
        <w:rPr>
          <w:rFonts w:ascii="Arial" w:hAnsi="Arial" w:cs="Arial"/>
          <w:sz w:val="36"/>
          <w:szCs w:val="36"/>
        </w:rPr>
      </w:pPr>
    </w:p>
    <w:p w:rsidR="002D4F43" w:rsidRDefault="002D4F43" w:rsidP="001461A5">
      <w:pPr>
        <w:rPr>
          <w:rFonts w:ascii="Arial" w:hAnsi="Arial" w:cs="Arial"/>
          <w:sz w:val="36"/>
          <w:szCs w:val="36"/>
        </w:rPr>
      </w:pPr>
      <w:r>
        <w:rPr>
          <w:rFonts w:ascii="Arial" w:hAnsi="Arial" w:cs="Arial"/>
          <w:sz w:val="36"/>
          <w:szCs w:val="36"/>
        </w:rPr>
        <w:t>Il percorso che portò alla Costituzione fu particolarmente vissuto a partire dal 1700 quando con le Rivoluzioni Americana e Francese si giunse alla elaborazione di una Costituzione approvata da un a assemblea di rappresentanti che garantiva</w:t>
      </w:r>
      <w:r w:rsidR="005712EB">
        <w:rPr>
          <w:rFonts w:ascii="Arial" w:hAnsi="Arial" w:cs="Arial"/>
          <w:sz w:val="36"/>
          <w:szCs w:val="36"/>
        </w:rPr>
        <w:t xml:space="preserve"> i diritti inalienabili della persona e definiva gli organi preposti ai tre poteri ( legislativo, esecutivo e giudiziario)</w:t>
      </w:r>
    </w:p>
    <w:p w:rsidR="005712EB" w:rsidRDefault="005712EB" w:rsidP="001461A5">
      <w:pPr>
        <w:rPr>
          <w:rFonts w:ascii="Arial" w:hAnsi="Arial" w:cs="Arial"/>
          <w:sz w:val="36"/>
          <w:szCs w:val="36"/>
        </w:rPr>
      </w:pPr>
    </w:p>
    <w:p w:rsidR="005712EB" w:rsidRDefault="005712EB" w:rsidP="001461A5">
      <w:pPr>
        <w:rPr>
          <w:rFonts w:ascii="Arial" w:hAnsi="Arial" w:cs="Arial"/>
          <w:sz w:val="36"/>
          <w:szCs w:val="36"/>
        </w:rPr>
      </w:pPr>
    </w:p>
    <w:p w:rsidR="005712EB" w:rsidRDefault="005712EB" w:rsidP="001461A5">
      <w:pPr>
        <w:rPr>
          <w:rFonts w:ascii="Arial" w:hAnsi="Arial" w:cs="Arial"/>
          <w:sz w:val="36"/>
          <w:szCs w:val="36"/>
        </w:rPr>
      </w:pPr>
      <w:r>
        <w:rPr>
          <w:rFonts w:ascii="Arial" w:hAnsi="Arial" w:cs="Arial"/>
          <w:sz w:val="36"/>
          <w:szCs w:val="36"/>
        </w:rPr>
        <w:t>Nell’Ottocento anche in Italia molti furono le richieste ai sovrani di concedere la Costituzione per garantire</w:t>
      </w:r>
    </w:p>
    <w:p w:rsidR="005712EB" w:rsidRDefault="005712EB" w:rsidP="001461A5">
      <w:pPr>
        <w:rPr>
          <w:rFonts w:ascii="Arial" w:hAnsi="Arial" w:cs="Arial"/>
          <w:sz w:val="36"/>
          <w:szCs w:val="36"/>
        </w:rPr>
      </w:pPr>
      <w:r>
        <w:rPr>
          <w:rFonts w:ascii="Arial" w:hAnsi="Arial" w:cs="Arial"/>
          <w:sz w:val="36"/>
          <w:szCs w:val="36"/>
        </w:rPr>
        <w:t>I diritti dei cittadini</w:t>
      </w:r>
    </w:p>
    <w:p w:rsidR="005712EB" w:rsidRDefault="005712EB" w:rsidP="001461A5">
      <w:pPr>
        <w:rPr>
          <w:rFonts w:ascii="Arial" w:hAnsi="Arial" w:cs="Arial"/>
          <w:sz w:val="36"/>
          <w:szCs w:val="36"/>
        </w:rPr>
      </w:pPr>
      <w:r>
        <w:rPr>
          <w:rFonts w:ascii="Arial" w:hAnsi="Arial" w:cs="Arial"/>
          <w:sz w:val="36"/>
          <w:szCs w:val="36"/>
        </w:rPr>
        <w:t>La limitazione dei poteri del re ( monarchia costituzionale)</w:t>
      </w:r>
    </w:p>
    <w:p w:rsidR="005712EB" w:rsidRDefault="005712EB" w:rsidP="001461A5">
      <w:pPr>
        <w:rPr>
          <w:rFonts w:ascii="Arial" w:hAnsi="Arial" w:cs="Arial"/>
          <w:sz w:val="36"/>
          <w:szCs w:val="36"/>
        </w:rPr>
      </w:pPr>
    </w:p>
    <w:p w:rsidR="005712EB" w:rsidRDefault="005712EB" w:rsidP="001461A5">
      <w:pPr>
        <w:rPr>
          <w:rFonts w:ascii="Arial" w:hAnsi="Arial" w:cs="Arial"/>
          <w:sz w:val="36"/>
          <w:szCs w:val="36"/>
        </w:rPr>
      </w:pPr>
    </w:p>
    <w:p w:rsidR="005712EB" w:rsidRDefault="005712EB" w:rsidP="001461A5">
      <w:pPr>
        <w:rPr>
          <w:rFonts w:ascii="Arial" w:hAnsi="Arial" w:cs="Arial"/>
          <w:sz w:val="36"/>
          <w:szCs w:val="36"/>
        </w:rPr>
      </w:pPr>
    </w:p>
    <w:p w:rsidR="005712EB" w:rsidRDefault="005712EB" w:rsidP="001461A5">
      <w:pPr>
        <w:rPr>
          <w:rFonts w:ascii="Arial" w:hAnsi="Arial" w:cs="Arial"/>
          <w:sz w:val="36"/>
          <w:szCs w:val="36"/>
        </w:rPr>
      </w:pPr>
      <w:r>
        <w:rPr>
          <w:rFonts w:ascii="Arial" w:hAnsi="Arial" w:cs="Arial"/>
          <w:sz w:val="36"/>
          <w:szCs w:val="36"/>
        </w:rPr>
        <w:t>LO STATUTO ALBERTINO</w:t>
      </w:r>
    </w:p>
    <w:p w:rsidR="005712EB" w:rsidRDefault="005712EB" w:rsidP="001461A5">
      <w:pPr>
        <w:rPr>
          <w:rFonts w:ascii="Arial" w:hAnsi="Arial" w:cs="Arial"/>
          <w:sz w:val="36"/>
          <w:szCs w:val="36"/>
        </w:rPr>
      </w:pPr>
    </w:p>
    <w:p w:rsidR="005712EB" w:rsidRDefault="005712EB" w:rsidP="001461A5">
      <w:pPr>
        <w:rPr>
          <w:rFonts w:ascii="Arial" w:hAnsi="Arial" w:cs="Arial"/>
          <w:sz w:val="36"/>
          <w:szCs w:val="36"/>
        </w:rPr>
      </w:pPr>
      <w:r>
        <w:rPr>
          <w:rFonts w:ascii="Arial" w:hAnsi="Arial" w:cs="Arial"/>
          <w:sz w:val="36"/>
          <w:szCs w:val="36"/>
        </w:rPr>
        <w:t>Prima di giungere alla Costituzione attuale, per un secolo il Regno sabaudo prima e il Regno d’Italia poi ebbero una Costituzione concessa dal re Carlo Alberto di Savoia.</w:t>
      </w:r>
    </w:p>
    <w:p w:rsidR="005712EB" w:rsidRDefault="005712EB" w:rsidP="001461A5">
      <w:pPr>
        <w:rPr>
          <w:rFonts w:ascii="Arial" w:hAnsi="Arial" w:cs="Arial"/>
          <w:sz w:val="36"/>
          <w:szCs w:val="36"/>
        </w:rPr>
      </w:pPr>
    </w:p>
    <w:p w:rsidR="005712EB" w:rsidRDefault="005712EB" w:rsidP="001461A5">
      <w:pPr>
        <w:rPr>
          <w:rFonts w:ascii="Arial" w:hAnsi="Arial" w:cs="Arial"/>
          <w:sz w:val="36"/>
          <w:szCs w:val="36"/>
        </w:rPr>
      </w:pPr>
      <w:r>
        <w:rPr>
          <w:rFonts w:ascii="Arial" w:hAnsi="Arial" w:cs="Arial"/>
          <w:sz w:val="36"/>
          <w:szCs w:val="36"/>
        </w:rPr>
        <w:t>Caratteristiche dello Statuto albertino:</w:t>
      </w:r>
    </w:p>
    <w:p w:rsidR="005712EB" w:rsidRDefault="005712EB" w:rsidP="001461A5">
      <w:pPr>
        <w:rPr>
          <w:rFonts w:ascii="Arial" w:hAnsi="Arial" w:cs="Arial"/>
          <w:sz w:val="36"/>
          <w:szCs w:val="36"/>
        </w:rPr>
      </w:pPr>
    </w:p>
    <w:p w:rsidR="005712EB" w:rsidRPr="00C353D3" w:rsidRDefault="005712EB" w:rsidP="00C353D3">
      <w:pPr>
        <w:pStyle w:val="Paragrafoelenco"/>
        <w:numPr>
          <w:ilvl w:val="0"/>
          <w:numId w:val="8"/>
        </w:numPr>
        <w:rPr>
          <w:rFonts w:ascii="Arial" w:hAnsi="Arial" w:cs="Arial"/>
          <w:sz w:val="36"/>
          <w:szCs w:val="36"/>
        </w:rPr>
      </w:pPr>
      <w:r w:rsidRPr="00C353D3">
        <w:rPr>
          <w:rFonts w:ascii="Arial" w:hAnsi="Arial" w:cs="Arial"/>
          <w:sz w:val="36"/>
          <w:szCs w:val="36"/>
        </w:rPr>
        <w:t>concessa dal sovrano</w:t>
      </w:r>
    </w:p>
    <w:p w:rsidR="005712EB" w:rsidRPr="00C353D3" w:rsidRDefault="005712EB" w:rsidP="00C353D3">
      <w:pPr>
        <w:pStyle w:val="Paragrafoelenco"/>
        <w:numPr>
          <w:ilvl w:val="0"/>
          <w:numId w:val="8"/>
        </w:numPr>
        <w:rPr>
          <w:rFonts w:ascii="Arial" w:hAnsi="Arial" w:cs="Arial"/>
          <w:sz w:val="36"/>
          <w:szCs w:val="36"/>
        </w:rPr>
      </w:pPr>
      <w:r w:rsidRPr="00C353D3">
        <w:rPr>
          <w:rFonts w:ascii="Arial" w:hAnsi="Arial" w:cs="Arial"/>
          <w:sz w:val="36"/>
          <w:szCs w:val="36"/>
        </w:rPr>
        <w:t>prevede un Parlamento e un Governo</w:t>
      </w:r>
    </w:p>
    <w:p w:rsidR="005712EB" w:rsidRPr="00C353D3" w:rsidRDefault="005712EB" w:rsidP="00C353D3">
      <w:pPr>
        <w:pStyle w:val="Paragrafoelenco"/>
        <w:numPr>
          <w:ilvl w:val="0"/>
          <w:numId w:val="8"/>
        </w:numPr>
        <w:rPr>
          <w:rFonts w:ascii="Arial" w:hAnsi="Arial" w:cs="Arial"/>
          <w:sz w:val="36"/>
          <w:szCs w:val="36"/>
        </w:rPr>
      </w:pPr>
      <w:r w:rsidRPr="00C353D3">
        <w:rPr>
          <w:rFonts w:ascii="Arial" w:hAnsi="Arial" w:cs="Arial"/>
          <w:sz w:val="36"/>
          <w:szCs w:val="36"/>
        </w:rPr>
        <w:t>tutti i poteri sono affidati al Re</w:t>
      </w:r>
    </w:p>
    <w:p w:rsidR="005712EB" w:rsidRPr="00C353D3" w:rsidRDefault="005712EB" w:rsidP="00C353D3">
      <w:pPr>
        <w:pStyle w:val="Paragrafoelenco"/>
        <w:numPr>
          <w:ilvl w:val="0"/>
          <w:numId w:val="8"/>
        </w:numPr>
        <w:rPr>
          <w:rFonts w:ascii="Arial" w:hAnsi="Arial" w:cs="Arial"/>
          <w:sz w:val="36"/>
          <w:szCs w:val="36"/>
        </w:rPr>
      </w:pPr>
      <w:r w:rsidRPr="00C353D3">
        <w:rPr>
          <w:rFonts w:ascii="Arial" w:hAnsi="Arial" w:cs="Arial"/>
          <w:sz w:val="36"/>
          <w:szCs w:val="36"/>
        </w:rPr>
        <w:t>garantisce alcuni diritti tra cui quello di pensiero e di culto ( libertà agli Ebrei e ai Protestanti)</w:t>
      </w:r>
    </w:p>
    <w:p w:rsidR="005712EB" w:rsidRDefault="005712EB" w:rsidP="00C353D3">
      <w:pPr>
        <w:rPr>
          <w:rFonts w:ascii="Arial" w:hAnsi="Arial" w:cs="Arial"/>
          <w:sz w:val="36"/>
          <w:szCs w:val="36"/>
        </w:rPr>
      </w:pPr>
    </w:p>
    <w:tbl>
      <w:tblPr>
        <w:tblW w:w="4867" w:type="pct"/>
        <w:jc w:val="center"/>
        <w:tblCellSpacing w:w="0" w:type="dxa"/>
        <w:tblBorders>
          <w:top w:val="outset" w:sz="18" w:space="0" w:color="auto"/>
          <w:left w:val="outset" w:sz="18" w:space="0" w:color="auto"/>
          <w:bottom w:val="outset" w:sz="18" w:space="0" w:color="auto"/>
          <w:right w:val="outset" w:sz="18" w:space="0" w:color="auto"/>
        </w:tblBorders>
        <w:tblLayout w:type="fixed"/>
        <w:tblCellMar>
          <w:left w:w="0" w:type="dxa"/>
          <w:right w:w="0" w:type="dxa"/>
        </w:tblCellMar>
        <w:tblLook w:val="04A0" w:firstRow="1" w:lastRow="0" w:firstColumn="1" w:lastColumn="0" w:noHBand="0" w:noVBand="1"/>
      </w:tblPr>
      <w:tblGrid>
        <w:gridCol w:w="2702"/>
        <w:gridCol w:w="2665"/>
        <w:gridCol w:w="3999"/>
      </w:tblGrid>
      <w:tr w:rsidR="00412A58" w:rsidRPr="00412A58" w:rsidTr="0051154D">
        <w:trPr>
          <w:tblCellSpacing w:w="0" w:type="dxa"/>
          <w:jc w:val="center"/>
        </w:trPr>
        <w:tc>
          <w:tcPr>
            <w:tcW w:w="1442" w:type="pct"/>
            <w:tcBorders>
              <w:top w:val="outset" w:sz="6" w:space="0" w:color="auto"/>
              <w:left w:val="outset" w:sz="6" w:space="0" w:color="auto"/>
              <w:bottom w:val="outset" w:sz="6" w:space="0" w:color="auto"/>
              <w:right w:val="outset" w:sz="6" w:space="0" w:color="auto"/>
            </w:tcBorders>
            <w:vAlign w:val="center"/>
            <w:hideMark/>
          </w:tcPr>
          <w:p w:rsidR="00412A58" w:rsidRPr="00412A58" w:rsidRDefault="00412A58" w:rsidP="00412A58">
            <w:pPr>
              <w:spacing w:before="100" w:beforeAutospacing="1" w:after="100" w:afterAutospacing="1"/>
              <w:jc w:val="center"/>
              <w:rPr>
                <w:rFonts w:ascii="Times New Roman" w:eastAsia="Times New Roman" w:hAnsi="Times New Roman" w:cs="Times New Roman"/>
                <w:sz w:val="24"/>
                <w:szCs w:val="24"/>
                <w:lang w:eastAsia="it-IT"/>
              </w:rPr>
            </w:pPr>
            <w:r w:rsidRPr="00412A58">
              <w:rPr>
                <w:rFonts w:ascii="Arial" w:eastAsia="Times New Roman" w:hAnsi="Arial" w:cs="Arial"/>
                <w:b/>
                <w:bCs/>
                <w:color w:val="FF0000"/>
                <w:sz w:val="27"/>
                <w:szCs w:val="27"/>
                <w:lang w:eastAsia="it-IT"/>
              </w:rPr>
              <w:lastRenderedPageBreak/>
              <w:br/>
            </w:r>
          </w:p>
          <w:p w:rsidR="00412A58" w:rsidRPr="00412A58" w:rsidRDefault="00412A58" w:rsidP="00412A58">
            <w:pPr>
              <w:spacing w:before="100" w:beforeAutospacing="1" w:after="100" w:afterAutospacing="1"/>
              <w:jc w:val="center"/>
              <w:rPr>
                <w:rFonts w:ascii="Times New Roman" w:eastAsia="Times New Roman" w:hAnsi="Times New Roman" w:cs="Times New Roman"/>
                <w:sz w:val="24"/>
                <w:szCs w:val="24"/>
                <w:lang w:eastAsia="it-IT"/>
              </w:rPr>
            </w:pPr>
          </w:p>
        </w:tc>
        <w:tc>
          <w:tcPr>
            <w:tcW w:w="1422" w:type="pct"/>
            <w:tcBorders>
              <w:top w:val="outset" w:sz="6" w:space="0" w:color="auto"/>
              <w:left w:val="outset" w:sz="6" w:space="0" w:color="auto"/>
              <w:bottom w:val="outset" w:sz="6" w:space="0" w:color="auto"/>
              <w:right w:val="outset" w:sz="6" w:space="0" w:color="auto"/>
            </w:tcBorders>
            <w:vAlign w:val="center"/>
            <w:hideMark/>
          </w:tcPr>
          <w:p w:rsidR="00412A58" w:rsidRDefault="00412A58" w:rsidP="00412A58">
            <w:pPr>
              <w:spacing w:before="100" w:beforeAutospacing="1" w:after="100" w:afterAutospacing="1"/>
              <w:jc w:val="center"/>
              <w:rPr>
                <w:rFonts w:ascii="Arial" w:eastAsia="Times New Roman" w:hAnsi="Arial" w:cs="Arial"/>
                <w:b/>
                <w:bCs/>
                <w:color w:val="FF0000"/>
                <w:sz w:val="27"/>
                <w:szCs w:val="27"/>
                <w:lang w:eastAsia="it-IT"/>
              </w:rPr>
            </w:pPr>
            <w:r w:rsidRPr="00412A58">
              <w:rPr>
                <w:rFonts w:ascii="Arial" w:eastAsia="Times New Roman" w:hAnsi="Arial" w:cs="Arial"/>
                <w:b/>
                <w:bCs/>
                <w:color w:val="FF0000"/>
                <w:sz w:val="27"/>
                <w:szCs w:val="27"/>
                <w:lang w:eastAsia="it-IT"/>
              </w:rPr>
              <w:t>COSTITUZIONE</w:t>
            </w:r>
          </w:p>
          <w:p w:rsidR="00412A58" w:rsidRPr="00412A58" w:rsidRDefault="00412A58" w:rsidP="00412A58">
            <w:pPr>
              <w:spacing w:before="100" w:beforeAutospacing="1" w:after="100" w:afterAutospacing="1"/>
              <w:jc w:val="center"/>
              <w:rPr>
                <w:rFonts w:ascii="Times New Roman" w:eastAsia="Times New Roman" w:hAnsi="Times New Roman" w:cs="Times New Roman"/>
                <w:sz w:val="24"/>
                <w:szCs w:val="24"/>
                <w:lang w:eastAsia="it-IT"/>
              </w:rPr>
            </w:pPr>
            <w:r w:rsidRPr="00412A58">
              <w:rPr>
                <w:rFonts w:ascii="Arial" w:eastAsia="Times New Roman" w:hAnsi="Arial" w:cs="Arial"/>
                <w:b/>
                <w:bCs/>
                <w:color w:val="008000"/>
                <w:sz w:val="27"/>
                <w:szCs w:val="27"/>
                <w:lang w:eastAsia="it-IT"/>
              </w:rPr>
              <w:t>ITALIANA</w:t>
            </w:r>
          </w:p>
        </w:tc>
        <w:tc>
          <w:tcPr>
            <w:tcW w:w="2135" w:type="pct"/>
            <w:tcBorders>
              <w:top w:val="outset" w:sz="6" w:space="0" w:color="auto"/>
              <w:left w:val="outset" w:sz="6" w:space="0" w:color="auto"/>
              <w:bottom w:val="outset" w:sz="6" w:space="0" w:color="auto"/>
              <w:right w:val="outset" w:sz="6" w:space="0" w:color="auto"/>
            </w:tcBorders>
            <w:vAlign w:val="center"/>
            <w:hideMark/>
          </w:tcPr>
          <w:p w:rsidR="00412A58" w:rsidRDefault="00412A58" w:rsidP="00412A58">
            <w:pPr>
              <w:spacing w:before="100" w:beforeAutospacing="1" w:after="100" w:afterAutospacing="1"/>
              <w:jc w:val="center"/>
              <w:rPr>
                <w:rFonts w:ascii="Arial" w:eastAsia="Times New Roman" w:hAnsi="Arial" w:cs="Arial"/>
                <w:b/>
                <w:bCs/>
                <w:color w:val="008000"/>
                <w:sz w:val="27"/>
                <w:szCs w:val="27"/>
                <w:lang w:eastAsia="it-IT"/>
              </w:rPr>
            </w:pPr>
            <w:r w:rsidRPr="00412A58">
              <w:rPr>
                <w:rFonts w:ascii="Arial" w:eastAsia="Times New Roman" w:hAnsi="Arial" w:cs="Arial"/>
                <w:b/>
                <w:bCs/>
                <w:color w:val="008000"/>
                <w:sz w:val="27"/>
                <w:szCs w:val="27"/>
                <w:lang w:eastAsia="it-IT"/>
              </w:rPr>
              <w:t>STATUTO</w:t>
            </w:r>
          </w:p>
          <w:p w:rsidR="00412A58" w:rsidRPr="00412A58" w:rsidRDefault="00412A58" w:rsidP="00412A58">
            <w:pPr>
              <w:spacing w:before="100" w:beforeAutospacing="1" w:after="100" w:afterAutospacing="1"/>
              <w:jc w:val="center"/>
              <w:rPr>
                <w:rFonts w:ascii="Times New Roman" w:eastAsia="Times New Roman" w:hAnsi="Times New Roman" w:cs="Times New Roman"/>
                <w:sz w:val="24"/>
                <w:szCs w:val="24"/>
                <w:lang w:eastAsia="it-IT"/>
              </w:rPr>
            </w:pPr>
            <w:r w:rsidRPr="00412A58">
              <w:rPr>
                <w:rFonts w:ascii="Arial" w:eastAsia="Times New Roman" w:hAnsi="Arial" w:cs="Arial"/>
                <w:b/>
                <w:bCs/>
                <w:color w:val="FF0000"/>
                <w:sz w:val="27"/>
                <w:szCs w:val="27"/>
                <w:lang w:eastAsia="it-IT"/>
              </w:rPr>
              <w:t>ALBERTINO</w:t>
            </w:r>
          </w:p>
        </w:tc>
      </w:tr>
      <w:tr w:rsidR="00412A58" w:rsidRPr="00412A58" w:rsidTr="0051154D">
        <w:trPr>
          <w:trHeight w:val="763"/>
          <w:tblCellSpacing w:w="0" w:type="dxa"/>
          <w:jc w:val="center"/>
        </w:trPr>
        <w:tc>
          <w:tcPr>
            <w:tcW w:w="1442" w:type="pct"/>
            <w:tcBorders>
              <w:top w:val="outset" w:sz="6" w:space="0" w:color="auto"/>
              <w:left w:val="outset" w:sz="6" w:space="0" w:color="auto"/>
              <w:bottom w:val="outset" w:sz="6" w:space="0" w:color="auto"/>
              <w:right w:val="outset" w:sz="6" w:space="0" w:color="auto"/>
            </w:tcBorders>
            <w:vAlign w:val="center"/>
            <w:hideMark/>
          </w:tcPr>
          <w:p w:rsidR="00412A58" w:rsidRPr="00412A58" w:rsidRDefault="00412A58" w:rsidP="00412A58">
            <w:pPr>
              <w:jc w:val="left"/>
              <w:rPr>
                <w:rFonts w:ascii="Times New Roman" w:eastAsia="Times New Roman" w:hAnsi="Times New Roman" w:cs="Times New Roman"/>
                <w:sz w:val="24"/>
                <w:szCs w:val="24"/>
                <w:lang w:eastAsia="it-IT"/>
              </w:rPr>
            </w:pPr>
            <w:r w:rsidRPr="00412A58">
              <w:rPr>
                <w:rFonts w:ascii="Arial" w:eastAsia="Times New Roman" w:hAnsi="Arial" w:cs="Arial"/>
                <w:b/>
                <w:bCs/>
                <w:sz w:val="27"/>
                <w:szCs w:val="27"/>
                <w:lang w:eastAsia="it-IT"/>
              </w:rPr>
              <w:t>caratteristiche</w:t>
            </w:r>
          </w:p>
        </w:tc>
        <w:tc>
          <w:tcPr>
            <w:tcW w:w="1422" w:type="pct"/>
            <w:tcBorders>
              <w:top w:val="outset" w:sz="6" w:space="0" w:color="auto"/>
              <w:left w:val="outset" w:sz="6" w:space="0" w:color="auto"/>
              <w:bottom w:val="outset" w:sz="6" w:space="0" w:color="auto"/>
              <w:right w:val="outset" w:sz="6" w:space="0" w:color="auto"/>
            </w:tcBorders>
            <w:vAlign w:val="center"/>
            <w:hideMark/>
          </w:tcPr>
          <w:p w:rsidR="00412A58" w:rsidRPr="00412A58" w:rsidRDefault="00412A58" w:rsidP="00412A58">
            <w:pPr>
              <w:jc w:val="center"/>
              <w:rPr>
                <w:rFonts w:ascii="Times New Roman" w:eastAsia="Times New Roman" w:hAnsi="Times New Roman" w:cs="Times New Roman"/>
                <w:sz w:val="24"/>
                <w:szCs w:val="24"/>
                <w:lang w:eastAsia="it-IT"/>
              </w:rPr>
            </w:pPr>
            <w:r w:rsidRPr="00412A58">
              <w:rPr>
                <w:rFonts w:ascii="Arial" w:eastAsia="Times New Roman" w:hAnsi="Arial" w:cs="Arial"/>
                <w:b/>
                <w:bCs/>
                <w:sz w:val="24"/>
                <w:szCs w:val="24"/>
                <w:lang w:eastAsia="it-IT"/>
              </w:rPr>
              <w:t xml:space="preserve">lunga, scritta, votata, </w:t>
            </w:r>
            <w:r w:rsidRPr="00412A58">
              <w:rPr>
                <w:rFonts w:ascii="Arial" w:eastAsia="Times New Roman" w:hAnsi="Arial" w:cs="Arial"/>
                <w:b/>
                <w:bCs/>
                <w:color w:val="FF0000"/>
                <w:sz w:val="24"/>
                <w:szCs w:val="24"/>
                <w:lang w:eastAsia="it-IT"/>
              </w:rPr>
              <w:t>rigida.</w:t>
            </w:r>
          </w:p>
        </w:tc>
        <w:tc>
          <w:tcPr>
            <w:tcW w:w="2135" w:type="pct"/>
            <w:tcBorders>
              <w:top w:val="outset" w:sz="6" w:space="0" w:color="auto"/>
              <w:left w:val="outset" w:sz="6" w:space="0" w:color="auto"/>
              <w:bottom w:val="outset" w:sz="6" w:space="0" w:color="auto"/>
              <w:right w:val="outset" w:sz="6" w:space="0" w:color="auto"/>
            </w:tcBorders>
            <w:vAlign w:val="center"/>
            <w:hideMark/>
          </w:tcPr>
          <w:p w:rsidR="00412A58" w:rsidRPr="00412A58" w:rsidRDefault="00412A58" w:rsidP="00412A58">
            <w:pPr>
              <w:jc w:val="center"/>
              <w:rPr>
                <w:rFonts w:ascii="Times New Roman" w:eastAsia="Times New Roman" w:hAnsi="Times New Roman" w:cs="Times New Roman"/>
                <w:sz w:val="24"/>
                <w:szCs w:val="24"/>
                <w:lang w:eastAsia="it-IT"/>
              </w:rPr>
            </w:pPr>
            <w:r w:rsidRPr="00412A58">
              <w:rPr>
                <w:rFonts w:ascii="Arial" w:eastAsia="Times New Roman" w:hAnsi="Arial" w:cs="Arial"/>
                <w:b/>
                <w:bCs/>
                <w:sz w:val="24"/>
                <w:szCs w:val="24"/>
                <w:lang w:eastAsia="it-IT"/>
              </w:rPr>
              <w:t xml:space="preserve">breve, elargita, </w:t>
            </w:r>
            <w:r w:rsidRPr="00412A58">
              <w:rPr>
                <w:rFonts w:ascii="Arial" w:eastAsia="Times New Roman" w:hAnsi="Arial" w:cs="Arial"/>
                <w:b/>
                <w:bCs/>
                <w:color w:val="FF0000"/>
                <w:sz w:val="24"/>
                <w:szCs w:val="24"/>
                <w:lang w:eastAsia="it-IT"/>
              </w:rPr>
              <w:t>flessibile</w:t>
            </w:r>
          </w:p>
        </w:tc>
      </w:tr>
      <w:tr w:rsidR="00412A58" w:rsidRPr="00412A58" w:rsidTr="0051154D">
        <w:trPr>
          <w:trHeight w:val="816"/>
          <w:tblCellSpacing w:w="0" w:type="dxa"/>
          <w:jc w:val="center"/>
        </w:trPr>
        <w:tc>
          <w:tcPr>
            <w:tcW w:w="1442" w:type="pct"/>
            <w:tcBorders>
              <w:top w:val="outset" w:sz="6" w:space="0" w:color="auto"/>
              <w:left w:val="outset" w:sz="6" w:space="0" w:color="auto"/>
              <w:bottom w:val="outset" w:sz="6" w:space="0" w:color="auto"/>
              <w:right w:val="outset" w:sz="6" w:space="0" w:color="auto"/>
            </w:tcBorders>
            <w:vAlign w:val="center"/>
            <w:hideMark/>
          </w:tcPr>
          <w:p w:rsidR="00412A58" w:rsidRPr="00412A58" w:rsidRDefault="00412A58" w:rsidP="00412A58">
            <w:pPr>
              <w:jc w:val="left"/>
              <w:rPr>
                <w:rFonts w:ascii="Times New Roman" w:eastAsia="Times New Roman" w:hAnsi="Times New Roman" w:cs="Times New Roman"/>
                <w:sz w:val="24"/>
                <w:szCs w:val="24"/>
                <w:lang w:eastAsia="it-IT"/>
              </w:rPr>
            </w:pPr>
            <w:r w:rsidRPr="00412A58">
              <w:rPr>
                <w:rFonts w:ascii="Arial" w:eastAsia="Times New Roman" w:hAnsi="Arial" w:cs="Arial"/>
                <w:b/>
                <w:bCs/>
                <w:sz w:val="27"/>
                <w:szCs w:val="27"/>
                <w:lang w:eastAsia="it-IT"/>
              </w:rPr>
              <w:t>forma di stato</w:t>
            </w:r>
          </w:p>
        </w:tc>
        <w:tc>
          <w:tcPr>
            <w:tcW w:w="1422" w:type="pct"/>
            <w:tcBorders>
              <w:top w:val="outset" w:sz="6" w:space="0" w:color="auto"/>
              <w:left w:val="outset" w:sz="6" w:space="0" w:color="auto"/>
              <w:bottom w:val="outset" w:sz="6" w:space="0" w:color="auto"/>
              <w:right w:val="outset" w:sz="6" w:space="0" w:color="auto"/>
            </w:tcBorders>
            <w:vAlign w:val="center"/>
            <w:hideMark/>
          </w:tcPr>
          <w:p w:rsidR="00412A58" w:rsidRPr="00412A58" w:rsidRDefault="00412A58" w:rsidP="00412A58">
            <w:pPr>
              <w:jc w:val="center"/>
              <w:rPr>
                <w:rFonts w:ascii="Times New Roman" w:eastAsia="Times New Roman" w:hAnsi="Times New Roman" w:cs="Times New Roman"/>
                <w:sz w:val="24"/>
                <w:szCs w:val="24"/>
                <w:lang w:eastAsia="it-IT"/>
              </w:rPr>
            </w:pPr>
            <w:r w:rsidRPr="00412A58">
              <w:rPr>
                <w:rFonts w:ascii="Arial" w:eastAsia="Times New Roman" w:hAnsi="Arial" w:cs="Arial"/>
                <w:b/>
                <w:bCs/>
                <w:color w:val="FF0000"/>
                <w:sz w:val="24"/>
                <w:szCs w:val="24"/>
                <w:lang w:eastAsia="it-IT"/>
              </w:rPr>
              <w:t>repubblica</w:t>
            </w:r>
            <w:r w:rsidRPr="00412A58">
              <w:rPr>
                <w:rFonts w:ascii="Arial" w:eastAsia="Times New Roman" w:hAnsi="Arial" w:cs="Arial"/>
                <w:b/>
                <w:bCs/>
                <w:sz w:val="24"/>
                <w:szCs w:val="24"/>
                <w:lang w:eastAsia="it-IT"/>
              </w:rPr>
              <w:t xml:space="preserve"> democratica</w:t>
            </w:r>
          </w:p>
        </w:tc>
        <w:tc>
          <w:tcPr>
            <w:tcW w:w="2135" w:type="pct"/>
            <w:tcBorders>
              <w:top w:val="outset" w:sz="6" w:space="0" w:color="auto"/>
              <w:left w:val="outset" w:sz="6" w:space="0" w:color="auto"/>
              <w:bottom w:val="outset" w:sz="6" w:space="0" w:color="auto"/>
              <w:right w:val="outset" w:sz="6" w:space="0" w:color="auto"/>
            </w:tcBorders>
            <w:vAlign w:val="center"/>
            <w:hideMark/>
          </w:tcPr>
          <w:p w:rsidR="00412A58" w:rsidRPr="00412A58" w:rsidRDefault="00412A58" w:rsidP="00412A58">
            <w:pPr>
              <w:jc w:val="center"/>
              <w:rPr>
                <w:rFonts w:ascii="Times New Roman" w:eastAsia="Times New Roman" w:hAnsi="Times New Roman" w:cs="Times New Roman"/>
                <w:sz w:val="24"/>
                <w:szCs w:val="24"/>
                <w:lang w:eastAsia="it-IT"/>
              </w:rPr>
            </w:pPr>
            <w:r w:rsidRPr="00412A58">
              <w:rPr>
                <w:rFonts w:ascii="Arial" w:eastAsia="Times New Roman" w:hAnsi="Arial" w:cs="Arial"/>
                <w:b/>
                <w:bCs/>
                <w:color w:val="FF0000"/>
                <w:sz w:val="24"/>
                <w:szCs w:val="24"/>
                <w:lang w:eastAsia="it-IT"/>
              </w:rPr>
              <w:t>monarchia</w:t>
            </w:r>
          </w:p>
        </w:tc>
      </w:tr>
      <w:tr w:rsidR="00412A58" w:rsidRPr="00412A58" w:rsidTr="0051154D">
        <w:trPr>
          <w:trHeight w:val="544"/>
          <w:tblCellSpacing w:w="0" w:type="dxa"/>
          <w:jc w:val="center"/>
        </w:trPr>
        <w:tc>
          <w:tcPr>
            <w:tcW w:w="1442" w:type="pct"/>
            <w:tcBorders>
              <w:top w:val="outset" w:sz="6" w:space="0" w:color="auto"/>
              <w:left w:val="outset" w:sz="6" w:space="0" w:color="auto"/>
              <w:bottom w:val="outset" w:sz="6" w:space="0" w:color="auto"/>
              <w:right w:val="outset" w:sz="6" w:space="0" w:color="auto"/>
            </w:tcBorders>
            <w:vAlign w:val="center"/>
            <w:hideMark/>
          </w:tcPr>
          <w:p w:rsidR="00412A58" w:rsidRPr="00412A58" w:rsidRDefault="00412A58" w:rsidP="00412A58">
            <w:pPr>
              <w:jc w:val="left"/>
              <w:rPr>
                <w:rFonts w:ascii="Times New Roman" w:eastAsia="Times New Roman" w:hAnsi="Times New Roman" w:cs="Times New Roman"/>
                <w:sz w:val="24"/>
                <w:szCs w:val="24"/>
                <w:lang w:eastAsia="it-IT"/>
              </w:rPr>
            </w:pPr>
            <w:r w:rsidRPr="00412A58">
              <w:rPr>
                <w:rFonts w:ascii="Arial" w:eastAsia="Times New Roman" w:hAnsi="Arial" w:cs="Arial"/>
                <w:b/>
                <w:bCs/>
                <w:sz w:val="27"/>
                <w:szCs w:val="27"/>
                <w:lang w:eastAsia="it-IT"/>
              </w:rPr>
              <w:t>sovranità</w:t>
            </w:r>
          </w:p>
        </w:tc>
        <w:tc>
          <w:tcPr>
            <w:tcW w:w="1422" w:type="pct"/>
            <w:tcBorders>
              <w:top w:val="outset" w:sz="6" w:space="0" w:color="auto"/>
              <w:left w:val="outset" w:sz="6" w:space="0" w:color="auto"/>
              <w:bottom w:val="outset" w:sz="6" w:space="0" w:color="auto"/>
              <w:right w:val="outset" w:sz="6" w:space="0" w:color="auto"/>
            </w:tcBorders>
            <w:vAlign w:val="center"/>
            <w:hideMark/>
          </w:tcPr>
          <w:p w:rsidR="00412A58" w:rsidRPr="00412A58" w:rsidRDefault="00412A58" w:rsidP="00412A58">
            <w:pPr>
              <w:jc w:val="center"/>
              <w:rPr>
                <w:rFonts w:ascii="Times New Roman" w:eastAsia="Times New Roman" w:hAnsi="Times New Roman" w:cs="Times New Roman"/>
                <w:sz w:val="24"/>
                <w:szCs w:val="24"/>
                <w:lang w:eastAsia="it-IT"/>
              </w:rPr>
            </w:pPr>
            <w:r w:rsidRPr="00412A58">
              <w:rPr>
                <w:rFonts w:ascii="Arial" w:eastAsia="Times New Roman" w:hAnsi="Arial" w:cs="Arial"/>
                <w:b/>
                <w:bCs/>
                <w:color w:val="FF0000"/>
                <w:sz w:val="24"/>
                <w:szCs w:val="24"/>
                <w:lang w:eastAsia="it-IT"/>
              </w:rPr>
              <w:t>popolo</w:t>
            </w:r>
          </w:p>
        </w:tc>
        <w:tc>
          <w:tcPr>
            <w:tcW w:w="2135" w:type="pct"/>
            <w:tcBorders>
              <w:top w:val="outset" w:sz="6" w:space="0" w:color="auto"/>
              <w:left w:val="outset" w:sz="6" w:space="0" w:color="auto"/>
              <w:bottom w:val="outset" w:sz="6" w:space="0" w:color="auto"/>
              <w:right w:val="outset" w:sz="6" w:space="0" w:color="auto"/>
            </w:tcBorders>
            <w:vAlign w:val="center"/>
            <w:hideMark/>
          </w:tcPr>
          <w:p w:rsidR="00412A58" w:rsidRPr="00412A58" w:rsidRDefault="00412A58" w:rsidP="00412A58">
            <w:pPr>
              <w:jc w:val="center"/>
              <w:rPr>
                <w:rFonts w:ascii="Times New Roman" w:eastAsia="Times New Roman" w:hAnsi="Times New Roman" w:cs="Times New Roman"/>
                <w:sz w:val="24"/>
                <w:szCs w:val="24"/>
                <w:lang w:eastAsia="it-IT"/>
              </w:rPr>
            </w:pPr>
            <w:r w:rsidRPr="00412A58">
              <w:rPr>
                <w:rFonts w:ascii="Arial" w:eastAsia="Times New Roman" w:hAnsi="Arial" w:cs="Arial"/>
                <w:b/>
                <w:bCs/>
                <w:color w:val="FF0000"/>
                <w:sz w:val="24"/>
                <w:szCs w:val="24"/>
                <w:lang w:eastAsia="it-IT"/>
              </w:rPr>
              <w:t>re</w:t>
            </w:r>
          </w:p>
        </w:tc>
      </w:tr>
      <w:tr w:rsidR="00412A58" w:rsidRPr="00412A58" w:rsidTr="0051154D">
        <w:trPr>
          <w:tblCellSpacing w:w="0" w:type="dxa"/>
          <w:jc w:val="center"/>
        </w:trPr>
        <w:tc>
          <w:tcPr>
            <w:tcW w:w="1442" w:type="pct"/>
            <w:tcBorders>
              <w:top w:val="outset" w:sz="6" w:space="0" w:color="auto"/>
              <w:left w:val="outset" w:sz="6" w:space="0" w:color="auto"/>
              <w:bottom w:val="outset" w:sz="6" w:space="0" w:color="auto"/>
              <w:right w:val="outset" w:sz="6" w:space="0" w:color="auto"/>
            </w:tcBorders>
            <w:vAlign w:val="center"/>
            <w:hideMark/>
          </w:tcPr>
          <w:p w:rsidR="00412A58" w:rsidRPr="00412A58" w:rsidRDefault="00412A58" w:rsidP="00412A58">
            <w:pPr>
              <w:jc w:val="left"/>
              <w:rPr>
                <w:rFonts w:ascii="Times New Roman" w:eastAsia="Times New Roman" w:hAnsi="Times New Roman" w:cs="Times New Roman"/>
                <w:sz w:val="24"/>
                <w:szCs w:val="24"/>
                <w:lang w:eastAsia="it-IT"/>
              </w:rPr>
            </w:pPr>
            <w:r w:rsidRPr="00412A58">
              <w:rPr>
                <w:rFonts w:ascii="Arial" w:eastAsia="Times New Roman" w:hAnsi="Arial" w:cs="Arial"/>
                <w:b/>
                <w:bCs/>
                <w:sz w:val="27"/>
                <w:szCs w:val="27"/>
                <w:lang w:eastAsia="it-IT"/>
              </w:rPr>
              <w:t>capo di stato</w:t>
            </w:r>
          </w:p>
        </w:tc>
        <w:tc>
          <w:tcPr>
            <w:tcW w:w="1422" w:type="pct"/>
            <w:tcBorders>
              <w:top w:val="outset" w:sz="6" w:space="0" w:color="auto"/>
              <w:left w:val="outset" w:sz="6" w:space="0" w:color="auto"/>
              <w:bottom w:val="outset" w:sz="6" w:space="0" w:color="auto"/>
              <w:right w:val="outset" w:sz="6" w:space="0" w:color="auto"/>
            </w:tcBorders>
            <w:vAlign w:val="center"/>
            <w:hideMark/>
          </w:tcPr>
          <w:p w:rsidR="00412A58" w:rsidRPr="00412A58" w:rsidRDefault="00412A58" w:rsidP="00412A58">
            <w:pPr>
              <w:jc w:val="center"/>
              <w:rPr>
                <w:rFonts w:ascii="Times New Roman" w:eastAsia="Times New Roman" w:hAnsi="Times New Roman" w:cs="Times New Roman"/>
                <w:sz w:val="24"/>
                <w:szCs w:val="24"/>
                <w:lang w:eastAsia="it-IT"/>
              </w:rPr>
            </w:pPr>
            <w:r w:rsidRPr="00412A58">
              <w:rPr>
                <w:rFonts w:ascii="Arial" w:eastAsia="Times New Roman" w:hAnsi="Arial" w:cs="Arial"/>
                <w:b/>
                <w:bCs/>
                <w:sz w:val="24"/>
                <w:szCs w:val="24"/>
                <w:lang w:eastAsia="it-IT"/>
              </w:rPr>
              <w:t>dichiara guerra, comanda forze armate, promulga leggi.</w:t>
            </w:r>
            <w:r w:rsidRPr="00412A58">
              <w:rPr>
                <w:rFonts w:ascii="Arial" w:eastAsia="Times New Roman" w:hAnsi="Arial" w:cs="Arial"/>
                <w:b/>
                <w:bCs/>
                <w:sz w:val="24"/>
                <w:szCs w:val="24"/>
                <w:lang w:eastAsia="it-IT"/>
              </w:rPr>
              <w:br/>
              <w:t> </w:t>
            </w:r>
            <w:r w:rsidRPr="00412A58">
              <w:rPr>
                <w:rFonts w:ascii="Arial" w:eastAsia="Times New Roman" w:hAnsi="Arial" w:cs="Arial"/>
                <w:b/>
                <w:bCs/>
                <w:color w:val="FF0000"/>
                <w:sz w:val="24"/>
                <w:szCs w:val="24"/>
                <w:lang w:eastAsia="it-IT"/>
              </w:rPr>
              <w:t>E' eletto</w:t>
            </w:r>
          </w:p>
        </w:tc>
        <w:tc>
          <w:tcPr>
            <w:tcW w:w="2135" w:type="pct"/>
            <w:tcBorders>
              <w:top w:val="outset" w:sz="6" w:space="0" w:color="auto"/>
              <w:left w:val="outset" w:sz="6" w:space="0" w:color="auto"/>
              <w:bottom w:val="outset" w:sz="6" w:space="0" w:color="auto"/>
              <w:right w:val="outset" w:sz="6" w:space="0" w:color="auto"/>
            </w:tcBorders>
            <w:vAlign w:val="center"/>
            <w:hideMark/>
          </w:tcPr>
          <w:p w:rsidR="00412A58" w:rsidRPr="00412A58" w:rsidRDefault="00412A58" w:rsidP="00412A58">
            <w:pPr>
              <w:jc w:val="center"/>
              <w:rPr>
                <w:rFonts w:ascii="Times New Roman" w:eastAsia="Times New Roman" w:hAnsi="Times New Roman" w:cs="Times New Roman"/>
                <w:sz w:val="24"/>
                <w:szCs w:val="24"/>
                <w:lang w:eastAsia="it-IT"/>
              </w:rPr>
            </w:pPr>
            <w:r w:rsidRPr="00412A58">
              <w:rPr>
                <w:rFonts w:ascii="Arial" w:eastAsia="Times New Roman" w:hAnsi="Arial" w:cs="Arial"/>
                <w:b/>
                <w:bCs/>
                <w:sz w:val="24"/>
                <w:szCs w:val="24"/>
                <w:lang w:eastAsia="it-IT"/>
              </w:rPr>
              <w:t>potere esecutivo dichiara guerra, comanda forze armate fa trattati di pace.</w:t>
            </w:r>
          </w:p>
          <w:p w:rsidR="00412A58" w:rsidRPr="00412A58" w:rsidRDefault="00412A58" w:rsidP="00412A58">
            <w:pPr>
              <w:spacing w:before="100" w:beforeAutospacing="1" w:after="100" w:afterAutospacing="1"/>
              <w:jc w:val="center"/>
              <w:rPr>
                <w:rFonts w:ascii="Times New Roman" w:eastAsia="Times New Roman" w:hAnsi="Times New Roman" w:cs="Times New Roman"/>
                <w:sz w:val="24"/>
                <w:szCs w:val="24"/>
                <w:lang w:eastAsia="it-IT"/>
              </w:rPr>
            </w:pPr>
            <w:r w:rsidRPr="00412A58">
              <w:rPr>
                <w:rFonts w:ascii="Arial" w:eastAsia="Times New Roman" w:hAnsi="Arial" w:cs="Arial"/>
                <w:b/>
                <w:bCs/>
                <w:color w:val="FF0000"/>
                <w:sz w:val="24"/>
                <w:szCs w:val="24"/>
                <w:lang w:eastAsia="it-IT"/>
              </w:rPr>
              <w:t>Il trono è ereditario</w:t>
            </w:r>
          </w:p>
        </w:tc>
      </w:tr>
      <w:tr w:rsidR="00412A58" w:rsidRPr="00412A58" w:rsidTr="0051154D">
        <w:trPr>
          <w:trHeight w:val="673"/>
          <w:tblCellSpacing w:w="0" w:type="dxa"/>
          <w:jc w:val="center"/>
        </w:trPr>
        <w:tc>
          <w:tcPr>
            <w:tcW w:w="1442" w:type="pct"/>
            <w:tcBorders>
              <w:top w:val="outset" w:sz="6" w:space="0" w:color="auto"/>
              <w:left w:val="outset" w:sz="6" w:space="0" w:color="auto"/>
              <w:bottom w:val="outset" w:sz="6" w:space="0" w:color="auto"/>
              <w:right w:val="outset" w:sz="6" w:space="0" w:color="auto"/>
            </w:tcBorders>
            <w:vAlign w:val="center"/>
            <w:hideMark/>
          </w:tcPr>
          <w:p w:rsidR="00412A58" w:rsidRPr="00412A58" w:rsidRDefault="00412A58" w:rsidP="00412A58">
            <w:pPr>
              <w:jc w:val="left"/>
              <w:rPr>
                <w:rFonts w:ascii="Times New Roman" w:eastAsia="Times New Roman" w:hAnsi="Times New Roman" w:cs="Times New Roman"/>
                <w:sz w:val="24"/>
                <w:szCs w:val="24"/>
                <w:lang w:eastAsia="it-IT"/>
              </w:rPr>
            </w:pPr>
            <w:r w:rsidRPr="00412A58">
              <w:rPr>
                <w:rFonts w:ascii="Arial" w:eastAsia="Times New Roman" w:hAnsi="Arial" w:cs="Arial"/>
                <w:b/>
                <w:bCs/>
                <w:sz w:val="27"/>
                <w:szCs w:val="27"/>
                <w:lang w:eastAsia="it-IT"/>
              </w:rPr>
              <w:t>potere legislativo</w:t>
            </w:r>
          </w:p>
        </w:tc>
        <w:tc>
          <w:tcPr>
            <w:tcW w:w="1422" w:type="pct"/>
            <w:tcBorders>
              <w:top w:val="outset" w:sz="6" w:space="0" w:color="auto"/>
              <w:left w:val="outset" w:sz="6" w:space="0" w:color="auto"/>
              <w:bottom w:val="outset" w:sz="6" w:space="0" w:color="auto"/>
              <w:right w:val="outset" w:sz="6" w:space="0" w:color="auto"/>
            </w:tcBorders>
            <w:vAlign w:val="center"/>
            <w:hideMark/>
          </w:tcPr>
          <w:p w:rsidR="00412A58" w:rsidRPr="00412A58" w:rsidRDefault="00412A58" w:rsidP="00412A58">
            <w:pPr>
              <w:jc w:val="center"/>
              <w:rPr>
                <w:rFonts w:ascii="Times New Roman" w:eastAsia="Times New Roman" w:hAnsi="Times New Roman" w:cs="Times New Roman"/>
                <w:sz w:val="24"/>
                <w:szCs w:val="24"/>
                <w:lang w:eastAsia="it-IT"/>
              </w:rPr>
            </w:pPr>
            <w:r w:rsidRPr="00412A58">
              <w:rPr>
                <w:rFonts w:ascii="Arial" w:eastAsia="Times New Roman" w:hAnsi="Arial" w:cs="Arial"/>
                <w:b/>
                <w:bCs/>
                <w:sz w:val="24"/>
                <w:szCs w:val="24"/>
                <w:lang w:eastAsia="it-IT"/>
              </w:rPr>
              <w:t>parlamento</w:t>
            </w:r>
          </w:p>
        </w:tc>
        <w:tc>
          <w:tcPr>
            <w:tcW w:w="2135" w:type="pct"/>
            <w:tcBorders>
              <w:top w:val="outset" w:sz="6" w:space="0" w:color="auto"/>
              <w:left w:val="outset" w:sz="6" w:space="0" w:color="auto"/>
              <w:bottom w:val="outset" w:sz="6" w:space="0" w:color="auto"/>
              <w:right w:val="outset" w:sz="6" w:space="0" w:color="auto"/>
            </w:tcBorders>
            <w:vAlign w:val="center"/>
            <w:hideMark/>
          </w:tcPr>
          <w:p w:rsidR="00412A58" w:rsidRPr="00412A58" w:rsidRDefault="00412A58" w:rsidP="00412A58">
            <w:pPr>
              <w:jc w:val="center"/>
              <w:rPr>
                <w:rFonts w:ascii="Times New Roman" w:eastAsia="Times New Roman" w:hAnsi="Times New Roman" w:cs="Times New Roman"/>
                <w:sz w:val="24"/>
                <w:szCs w:val="24"/>
                <w:lang w:eastAsia="it-IT"/>
              </w:rPr>
            </w:pPr>
            <w:r w:rsidRPr="00412A58">
              <w:rPr>
                <w:rFonts w:ascii="Arial" w:eastAsia="Times New Roman" w:hAnsi="Arial" w:cs="Arial"/>
                <w:b/>
                <w:bCs/>
                <w:sz w:val="24"/>
                <w:szCs w:val="24"/>
                <w:lang w:eastAsia="it-IT"/>
              </w:rPr>
              <w:t xml:space="preserve">parlamento </w:t>
            </w:r>
            <w:r w:rsidRPr="00412A58">
              <w:rPr>
                <w:rFonts w:ascii="Arial" w:eastAsia="Times New Roman" w:hAnsi="Arial" w:cs="Arial"/>
                <w:b/>
                <w:bCs/>
                <w:color w:val="FF0000"/>
                <w:sz w:val="24"/>
                <w:szCs w:val="24"/>
                <w:lang w:eastAsia="it-IT"/>
              </w:rPr>
              <w:t>(+re)</w:t>
            </w:r>
          </w:p>
        </w:tc>
      </w:tr>
      <w:tr w:rsidR="00412A58" w:rsidRPr="00412A58" w:rsidTr="0051154D">
        <w:trPr>
          <w:trHeight w:val="824"/>
          <w:tblCellSpacing w:w="0" w:type="dxa"/>
          <w:jc w:val="center"/>
        </w:trPr>
        <w:tc>
          <w:tcPr>
            <w:tcW w:w="1442" w:type="pct"/>
            <w:tcBorders>
              <w:top w:val="outset" w:sz="6" w:space="0" w:color="auto"/>
              <w:left w:val="outset" w:sz="6" w:space="0" w:color="auto"/>
              <w:bottom w:val="outset" w:sz="6" w:space="0" w:color="auto"/>
              <w:right w:val="outset" w:sz="6" w:space="0" w:color="auto"/>
            </w:tcBorders>
            <w:vAlign w:val="center"/>
            <w:hideMark/>
          </w:tcPr>
          <w:p w:rsidR="00412A58" w:rsidRPr="00412A58" w:rsidRDefault="00412A58" w:rsidP="00412A58">
            <w:pPr>
              <w:jc w:val="left"/>
              <w:rPr>
                <w:rFonts w:ascii="Times New Roman" w:eastAsia="Times New Roman" w:hAnsi="Times New Roman" w:cs="Times New Roman"/>
                <w:sz w:val="24"/>
                <w:szCs w:val="24"/>
                <w:lang w:eastAsia="it-IT"/>
              </w:rPr>
            </w:pPr>
            <w:r w:rsidRPr="00412A58">
              <w:rPr>
                <w:rFonts w:ascii="Arial" w:eastAsia="Times New Roman" w:hAnsi="Arial" w:cs="Arial"/>
                <w:b/>
                <w:bCs/>
                <w:sz w:val="27"/>
                <w:szCs w:val="27"/>
                <w:lang w:eastAsia="it-IT"/>
              </w:rPr>
              <w:t>senato</w:t>
            </w:r>
          </w:p>
        </w:tc>
        <w:tc>
          <w:tcPr>
            <w:tcW w:w="1422" w:type="pct"/>
            <w:tcBorders>
              <w:top w:val="outset" w:sz="6" w:space="0" w:color="auto"/>
              <w:left w:val="outset" w:sz="6" w:space="0" w:color="auto"/>
              <w:bottom w:val="outset" w:sz="6" w:space="0" w:color="auto"/>
              <w:right w:val="outset" w:sz="6" w:space="0" w:color="auto"/>
            </w:tcBorders>
            <w:vAlign w:val="center"/>
            <w:hideMark/>
          </w:tcPr>
          <w:p w:rsidR="00412A58" w:rsidRPr="00412A58" w:rsidRDefault="00412A58" w:rsidP="00412A58">
            <w:pPr>
              <w:jc w:val="center"/>
              <w:rPr>
                <w:rFonts w:ascii="Times New Roman" w:eastAsia="Times New Roman" w:hAnsi="Times New Roman" w:cs="Times New Roman"/>
                <w:sz w:val="24"/>
                <w:szCs w:val="24"/>
                <w:lang w:eastAsia="it-IT"/>
              </w:rPr>
            </w:pPr>
            <w:r w:rsidRPr="00412A58">
              <w:rPr>
                <w:rFonts w:ascii="Arial" w:eastAsia="Times New Roman" w:hAnsi="Arial" w:cs="Arial"/>
                <w:b/>
                <w:bCs/>
                <w:sz w:val="24"/>
                <w:szCs w:val="24"/>
                <w:lang w:eastAsia="it-IT"/>
              </w:rPr>
              <w:t xml:space="preserve">eletto ogni </w:t>
            </w:r>
            <w:r w:rsidRPr="00412A58">
              <w:rPr>
                <w:rFonts w:ascii="Arial" w:eastAsia="Times New Roman" w:hAnsi="Arial" w:cs="Arial"/>
                <w:b/>
                <w:bCs/>
                <w:color w:val="FF0000"/>
                <w:sz w:val="24"/>
                <w:szCs w:val="24"/>
                <w:lang w:eastAsia="it-IT"/>
              </w:rPr>
              <w:t>5 anni</w:t>
            </w:r>
          </w:p>
        </w:tc>
        <w:tc>
          <w:tcPr>
            <w:tcW w:w="2135" w:type="pct"/>
            <w:tcBorders>
              <w:top w:val="outset" w:sz="6" w:space="0" w:color="auto"/>
              <w:left w:val="outset" w:sz="6" w:space="0" w:color="auto"/>
              <w:bottom w:val="outset" w:sz="6" w:space="0" w:color="auto"/>
              <w:right w:val="outset" w:sz="6" w:space="0" w:color="auto"/>
            </w:tcBorders>
            <w:vAlign w:val="center"/>
            <w:hideMark/>
          </w:tcPr>
          <w:p w:rsidR="00412A58" w:rsidRPr="00412A58" w:rsidRDefault="00412A58" w:rsidP="00412A58">
            <w:pPr>
              <w:jc w:val="center"/>
              <w:rPr>
                <w:rFonts w:ascii="Times New Roman" w:eastAsia="Times New Roman" w:hAnsi="Times New Roman" w:cs="Times New Roman"/>
                <w:sz w:val="24"/>
                <w:szCs w:val="24"/>
                <w:lang w:eastAsia="it-IT"/>
              </w:rPr>
            </w:pPr>
            <w:r w:rsidRPr="00412A58">
              <w:rPr>
                <w:rFonts w:ascii="Arial" w:eastAsia="Times New Roman" w:hAnsi="Arial" w:cs="Arial"/>
                <w:b/>
                <w:bCs/>
                <w:sz w:val="24"/>
                <w:szCs w:val="24"/>
                <w:lang w:eastAsia="it-IT"/>
              </w:rPr>
              <w:t xml:space="preserve">a vita e di </w:t>
            </w:r>
            <w:r w:rsidRPr="00412A58">
              <w:rPr>
                <w:rFonts w:ascii="Arial" w:eastAsia="Times New Roman" w:hAnsi="Arial" w:cs="Arial"/>
                <w:b/>
                <w:bCs/>
                <w:color w:val="FF0000"/>
                <w:sz w:val="24"/>
                <w:szCs w:val="24"/>
                <w:lang w:eastAsia="it-IT"/>
              </w:rPr>
              <w:t>nomina regia</w:t>
            </w:r>
          </w:p>
        </w:tc>
      </w:tr>
      <w:tr w:rsidR="00412A58" w:rsidRPr="00412A58" w:rsidTr="0051154D">
        <w:trPr>
          <w:trHeight w:val="680"/>
          <w:tblCellSpacing w:w="0" w:type="dxa"/>
          <w:jc w:val="center"/>
        </w:trPr>
        <w:tc>
          <w:tcPr>
            <w:tcW w:w="1442" w:type="pct"/>
            <w:tcBorders>
              <w:top w:val="outset" w:sz="6" w:space="0" w:color="auto"/>
              <w:left w:val="outset" w:sz="6" w:space="0" w:color="auto"/>
              <w:bottom w:val="outset" w:sz="6" w:space="0" w:color="auto"/>
              <w:right w:val="outset" w:sz="6" w:space="0" w:color="auto"/>
            </w:tcBorders>
            <w:vAlign w:val="center"/>
            <w:hideMark/>
          </w:tcPr>
          <w:p w:rsidR="00412A58" w:rsidRPr="00412A58" w:rsidRDefault="00412A58" w:rsidP="00412A58">
            <w:pPr>
              <w:jc w:val="left"/>
              <w:rPr>
                <w:rFonts w:ascii="Times New Roman" w:eastAsia="Times New Roman" w:hAnsi="Times New Roman" w:cs="Times New Roman"/>
                <w:sz w:val="24"/>
                <w:szCs w:val="24"/>
                <w:lang w:eastAsia="it-IT"/>
              </w:rPr>
            </w:pPr>
            <w:r w:rsidRPr="00412A58">
              <w:rPr>
                <w:rFonts w:ascii="Arial" w:eastAsia="Times New Roman" w:hAnsi="Arial" w:cs="Arial"/>
                <w:b/>
                <w:bCs/>
                <w:sz w:val="27"/>
                <w:szCs w:val="27"/>
                <w:lang w:eastAsia="it-IT"/>
              </w:rPr>
              <w:t>camera dei deputati</w:t>
            </w:r>
          </w:p>
        </w:tc>
        <w:tc>
          <w:tcPr>
            <w:tcW w:w="1422" w:type="pct"/>
            <w:tcBorders>
              <w:top w:val="outset" w:sz="6" w:space="0" w:color="auto"/>
              <w:left w:val="outset" w:sz="6" w:space="0" w:color="auto"/>
              <w:bottom w:val="outset" w:sz="6" w:space="0" w:color="auto"/>
              <w:right w:val="outset" w:sz="6" w:space="0" w:color="auto"/>
            </w:tcBorders>
            <w:vAlign w:val="center"/>
            <w:hideMark/>
          </w:tcPr>
          <w:p w:rsidR="00412A58" w:rsidRPr="00412A58" w:rsidRDefault="00412A58" w:rsidP="00412A58">
            <w:pPr>
              <w:jc w:val="center"/>
              <w:rPr>
                <w:rFonts w:ascii="Times New Roman" w:eastAsia="Times New Roman" w:hAnsi="Times New Roman" w:cs="Times New Roman"/>
                <w:sz w:val="24"/>
                <w:szCs w:val="24"/>
                <w:lang w:eastAsia="it-IT"/>
              </w:rPr>
            </w:pPr>
            <w:r w:rsidRPr="00412A58">
              <w:rPr>
                <w:rFonts w:ascii="Arial" w:eastAsia="Times New Roman" w:hAnsi="Arial" w:cs="Arial"/>
                <w:b/>
                <w:bCs/>
                <w:sz w:val="24"/>
                <w:szCs w:val="24"/>
                <w:lang w:eastAsia="it-IT"/>
              </w:rPr>
              <w:t xml:space="preserve">eletto ogni </w:t>
            </w:r>
            <w:r w:rsidRPr="00412A58">
              <w:rPr>
                <w:rFonts w:ascii="Arial" w:eastAsia="Times New Roman" w:hAnsi="Arial" w:cs="Arial"/>
                <w:b/>
                <w:bCs/>
                <w:color w:val="FF0000"/>
                <w:sz w:val="24"/>
                <w:szCs w:val="24"/>
                <w:lang w:eastAsia="it-IT"/>
              </w:rPr>
              <w:t>5 anni</w:t>
            </w:r>
          </w:p>
        </w:tc>
        <w:tc>
          <w:tcPr>
            <w:tcW w:w="2135" w:type="pct"/>
            <w:tcBorders>
              <w:top w:val="outset" w:sz="6" w:space="0" w:color="auto"/>
              <w:left w:val="outset" w:sz="6" w:space="0" w:color="auto"/>
              <w:bottom w:val="outset" w:sz="6" w:space="0" w:color="auto"/>
              <w:right w:val="outset" w:sz="6" w:space="0" w:color="auto"/>
            </w:tcBorders>
            <w:vAlign w:val="center"/>
            <w:hideMark/>
          </w:tcPr>
          <w:p w:rsidR="00412A58" w:rsidRPr="00412A58" w:rsidRDefault="00412A58" w:rsidP="00412A58">
            <w:pPr>
              <w:jc w:val="center"/>
              <w:rPr>
                <w:rFonts w:ascii="Times New Roman" w:eastAsia="Times New Roman" w:hAnsi="Times New Roman" w:cs="Times New Roman"/>
                <w:sz w:val="24"/>
                <w:szCs w:val="24"/>
                <w:lang w:eastAsia="it-IT"/>
              </w:rPr>
            </w:pPr>
            <w:r w:rsidRPr="00412A58">
              <w:rPr>
                <w:rFonts w:ascii="Arial" w:eastAsia="Times New Roman" w:hAnsi="Arial" w:cs="Arial"/>
                <w:b/>
                <w:bCs/>
                <w:sz w:val="24"/>
                <w:szCs w:val="24"/>
                <w:lang w:eastAsia="it-IT"/>
              </w:rPr>
              <w:t>eletto ogni</w:t>
            </w:r>
            <w:r w:rsidRPr="00412A58">
              <w:rPr>
                <w:rFonts w:ascii="Arial" w:eastAsia="Times New Roman" w:hAnsi="Arial" w:cs="Arial"/>
                <w:b/>
                <w:bCs/>
                <w:color w:val="FF0000"/>
                <w:sz w:val="24"/>
                <w:szCs w:val="24"/>
                <w:lang w:eastAsia="it-IT"/>
              </w:rPr>
              <w:t xml:space="preserve"> 6 anni</w:t>
            </w:r>
          </w:p>
        </w:tc>
      </w:tr>
      <w:tr w:rsidR="00412A58" w:rsidRPr="00412A58" w:rsidTr="0051154D">
        <w:trPr>
          <w:trHeight w:val="960"/>
          <w:tblCellSpacing w:w="0" w:type="dxa"/>
          <w:jc w:val="center"/>
        </w:trPr>
        <w:tc>
          <w:tcPr>
            <w:tcW w:w="1442" w:type="pct"/>
            <w:tcBorders>
              <w:top w:val="outset" w:sz="6" w:space="0" w:color="auto"/>
              <w:left w:val="outset" w:sz="6" w:space="0" w:color="auto"/>
              <w:bottom w:val="outset" w:sz="6" w:space="0" w:color="auto"/>
              <w:right w:val="outset" w:sz="6" w:space="0" w:color="auto"/>
            </w:tcBorders>
            <w:vAlign w:val="center"/>
            <w:hideMark/>
          </w:tcPr>
          <w:p w:rsidR="00412A58" w:rsidRPr="00412A58" w:rsidRDefault="00412A58" w:rsidP="00412A58">
            <w:pPr>
              <w:jc w:val="left"/>
              <w:rPr>
                <w:rFonts w:ascii="Times New Roman" w:eastAsia="Times New Roman" w:hAnsi="Times New Roman" w:cs="Times New Roman"/>
                <w:sz w:val="24"/>
                <w:szCs w:val="24"/>
                <w:lang w:eastAsia="it-IT"/>
              </w:rPr>
            </w:pPr>
            <w:r w:rsidRPr="00412A58">
              <w:rPr>
                <w:rFonts w:ascii="Arial" w:eastAsia="Times New Roman" w:hAnsi="Arial" w:cs="Arial"/>
                <w:b/>
                <w:bCs/>
                <w:sz w:val="27"/>
                <w:szCs w:val="27"/>
                <w:lang w:eastAsia="it-IT"/>
              </w:rPr>
              <w:t>potere esecutivo</w:t>
            </w:r>
          </w:p>
        </w:tc>
        <w:tc>
          <w:tcPr>
            <w:tcW w:w="1422" w:type="pct"/>
            <w:tcBorders>
              <w:top w:val="outset" w:sz="6" w:space="0" w:color="auto"/>
              <w:left w:val="outset" w:sz="6" w:space="0" w:color="auto"/>
              <w:bottom w:val="outset" w:sz="6" w:space="0" w:color="auto"/>
              <w:right w:val="outset" w:sz="6" w:space="0" w:color="auto"/>
            </w:tcBorders>
            <w:vAlign w:val="center"/>
            <w:hideMark/>
          </w:tcPr>
          <w:p w:rsidR="00412A58" w:rsidRPr="00412A58" w:rsidRDefault="00412A58" w:rsidP="00412A58">
            <w:pPr>
              <w:jc w:val="center"/>
              <w:rPr>
                <w:rFonts w:ascii="Times New Roman" w:eastAsia="Times New Roman" w:hAnsi="Times New Roman" w:cs="Times New Roman"/>
                <w:sz w:val="24"/>
                <w:szCs w:val="24"/>
                <w:lang w:eastAsia="it-IT"/>
              </w:rPr>
            </w:pPr>
            <w:r w:rsidRPr="00412A58">
              <w:rPr>
                <w:rFonts w:ascii="Arial" w:eastAsia="Times New Roman" w:hAnsi="Arial" w:cs="Arial"/>
                <w:b/>
                <w:bCs/>
                <w:sz w:val="24"/>
                <w:szCs w:val="24"/>
                <w:lang w:eastAsia="it-IT"/>
              </w:rPr>
              <w:t>presidente  consiglio dei ministri</w:t>
            </w:r>
          </w:p>
        </w:tc>
        <w:tc>
          <w:tcPr>
            <w:tcW w:w="2135" w:type="pct"/>
            <w:tcBorders>
              <w:top w:val="outset" w:sz="6" w:space="0" w:color="auto"/>
              <w:left w:val="outset" w:sz="6" w:space="0" w:color="auto"/>
              <w:bottom w:val="outset" w:sz="6" w:space="0" w:color="auto"/>
              <w:right w:val="outset" w:sz="6" w:space="0" w:color="auto"/>
            </w:tcBorders>
            <w:vAlign w:val="center"/>
            <w:hideMark/>
          </w:tcPr>
          <w:p w:rsidR="00412A58" w:rsidRPr="00412A58" w:rsidRDefault="00412A58" w:rsidP="00412A58">
            <w:pPr>
              <w:jc w:val="center"/>
              <w:rPr>
                <w:rFonts w:ascii="Times New Roman" w:eastAsia="Times New Roman" w:hAnsi="Times New Roman" w:cs="Times New Roman"/>
                <w:sz w:val="24"/>
                <w:szCs w:val="24"/>
                <w:lang w:eastAsia="it-IT"/>
              </w:rPr>
            </w:pPr>
            <w:r w:rsidRPr="00412A58">
              <w:rPr>
                <w:rFonts w:ascii="Arial" w:eastAsia="Times New Roman" w:hAnsi="Arial" w:cs="Arial"/>
                <w:b/>
                <w:bCs/>
                <w:sz w:val="24"/>
                <w:szCs w:val="24"/>
                <w:lang w:eastAsia="it-IT"/>
              </w:rPr>
              <w:t xml:space="preserve">ministri di </w:t>
            </w:r>
            <w:r w:rsidRPr="00412A58">
              <w:rPr>
                <w:rFonts w:ascii="Arial" w:eastAsia="Times New Roman" w:hAnsi="Arial" w:cs="Arial"/>
                <w:b/>
                <w:bCs/>
                <w:color w:val="FF0000"/>
                <w:sz w:val="24"/>
                <w:szCs w:val="24"/>
                <w:lang w:eastAsia="it-IT"/>
              </w:rPr>
              <w:t>nomina regia</w:t>
            </w:r>
          </w:p>
        </w:tc>
      </w:tr>
      <w:tr w:rsidR="00412A58" w:rsidRPr="00412A58" w:rsidTr="0051154D">
        <w:trPr>
          <w:trHeight w:val="1101"/>
          <w:tblCellSpacing w:w="0" w:type="dxa"/>
          <w:jc w:val="center"/>
        </w:trPr>
        <w:tc>
          <w:tcPr>
            <w:tcW w:w="1442" w:type="pct"/>
            <w:tcBorders>
              <w:top w:val="outset" w:sz="6" w:space="0" w:color="auto"/>
              <w:left w:val="outset" w:sz="6" w:space="0" w:color="auto"/>
              <w:bottom w:val="outset" w:sz="6" w:space="0" w:color="auto"/>
              <w:right w:val="outset" w:sz="6" w:space="0" w:color="auto"/>
            </w:tcBorders>
            <w:vAlign w:val="center"/>
            <w:hideMark/>
          </w:tcPr>
          <w:p w:rsidR="00412A58" w:rsidRPr="00412A58" w:rsidRDefault="00412A58" w:rsidP="00412A58">
            <w:pPr>
              <w:jc w:val="left"/>
              <w:rPr>
                <w:rFonts w:ascii="Times New Roman" w:eastAsia="Times New Roman" w:hAnsi="Times New Roman" w:cs="Times New Roman"/>
                <w:sz w:val="24"/>
                <w:szCs w:val="24"/>
                <w:lang w:eastAsia="it-IT"/>
              </w:rPr>
            </w:pPr>
            <w:r w:rsidRPr="00412A58">
              <w:rPr>
                <w:rFonts w:ascii="Arial" w:eastAsia="Times New Roman" w:hAnsi="Arial" w:cs="Arial"/>
                <w:b/>
                <w:bCs/>
                <w:sz w:val="27"/>
                <w:szCs w:val="27"/>
                <w:lang w:eastAsia="it-IT"/>
              </w:rPr>
              <w:t>potere giudiziario</w:t>
            </w:r>
          </w:p>
        </w:tc>
        <w:tc>
          <w:tcPr>
            <w:tcW w:w="1422" w:type="pct"/>
            <w:tcBorders>
              <w:top w:val="outset" w:sz="6" w:space="0" w:color="auto"/>
              <w:left w:val="outset" w:sz="6" w:space="0" w:color="auto"/>
              <w:bottom w:val="outset" w:sz="6" w:space="0" w:color="auto"/>
              <w:right w:val="outset" w:sz="6" w:space="0" w:color="auto"/>
            </w:tcBorders>
            <w:vAlign w:val="center"/>
            <w:hideMark/>
          </w:tcPr>
          <w:p w:rsidR="00412A58" w:rsidRPr="00412A58" w:rsidRDefault="00412A58" w:rsidP="00412A58">
            <w:pPr>
              <w:jc w:val="center"/>
              <w:rPr>
                <w:rFonts w:ascii="Times New Roman" w:eastAsia="Times New Roman" w:hAnsi="Times New Roman" w:cs="Times New Roman"/>
                <w:sz w:val="24"/>
                <w:szCs w:val="24"/>
                <w:lang w:eastAsia="it-IT"/>
              </w:rPr>
            </w:pPr>
            <w:r w:rsidRPr="00412A58">
              <w:rPr>
                <w:rFonts w:ascii="Arial" w:eastAsia="Times New Roman" w:hAnsi="Arial" w:cs="Arial"/>
                <w:b/>
                <w:bCs/>
                <w:sz w:val="24"/>
                <w:szCs w:val="24"/>
                <w:lang w:eastAsia="it-IT"/>
              </w:rPr>
              <w:t>magistrati ordinari istituiti</w:t>
            </w:r>
          </w:p>
        </w:tc>
        <w:tc>
          <w:tcPr>
            <w:tcW w:w="2135" w:type="pct"/>
            <w:tcBorders>
              <w:top w:val="outset" w:sz="6" w:space="0" w:color="auto"/>
              <w:left w:val="outset" w:sz="6" w:space="0" w:color="auto"/>
              <w:bottom w:val="outset" w:sz="6" w:space="0" w:color="auto"/>
              <w:right w:val="outset" w:sz="6" w:space="0" w:color="auto"/>
            </w:tcBorders>
            <w:vAlign w:val="center"/>
            <w:hideMark/>
          </w:tcPr>
          <w:p w:rsidR="00412A58" w:rsidRPr="00412A58" w:rsidRDefault="00412A58" w:rsidP="00412A58">
            <w:pPr>
              <w:jc w:val="center"/>
              <w:rPr>
                <w:rFonts w:ascii="Times New Roman" w:eastAsia="Times New Roman" w:hAnsi="Times New Roman" w:cs="Times New Roman"/>
                <w:sz w:val="24"/>
                <w:szCs w:val="24"/>
                <w:lang w:eastAsia="it-IT"/>
              </w:rPr>
            </w:pPr>
            <w:r w:rsidRPr="00412A58">
              <w:rPr>
                <w:rFonts w:ascii="Arial" w:eastAsia="Times New Roman" w:hAnsi="Arial" w:cs="Arial"/>
                <w:b/>
                <w:bCs/>
                <w:sz w:val="24"/>
                <w:szCs w:val="24"/>
                <w:lang w:eastAsia="it-IT"/>
              </w:rPr>
              <w:t>magistrati di</w:t>
            </w:r>
            <w:r w:rsidRPr="00412A58">
              <w:rPr>
                <w:rFonts w:ascii="Arial" w:eastAsia="Times New Roman" w:hAnsi="Arial" w:cs="Arial"/>
                <w:b/>
                <w:bCs/>
                <w:color w:val="FF0000"/>
                <w:sz w:val="24"/>
                <w:szCs w:val="24"/>
                <w:lang w:eastAsia="it-IT"/>
              </w:rPr>
              <w:t xml:space="preserve"> nomina regia</w:t>
            </w:r>
          </w:p>
        </w:tc>
      </w:tr>
      <w:tr w:rsidR="00412A58" w:rsidRPr="00412A58" w:rsidTr="0051154D">
        <w:trPr>
          <w:trHeight w:val="1048"/>
          <w:tblCellSpacing w:w="0" w:type="dxa"/>
          <w:jc w:val="center"/>
        </w:trPr>
        <w:tc>
          <w:tcPr>
            <w:tcW w:w="1442" w:type="pct"/>
            <w:tcBorders>
              <w:top w:val="outset" w:sz="6" w:space="0" w:color="auto"/>
              <w:left w:val="outset" w:sz="6" w:space="0" w:color="auto"/>
              <w:bottom w:val="outset" w:sz="6" w:space="0" w:color="auto"/>
              <w:right w:val="outset" w:sz="6" w:space="0" w:color="auto"/>
            </w:tcBorders>
            <w:vAlign w:val="center"/>
            <w:hideMark/>
          </w:tcPr>
          <w:p w:rsidR="00412A58" w:rsidRPr="00412A58" w:rsidRDefault="00412A58" w:rsidP="00412A58">
            <w:pPr>
              <w:jc w:val="left"/>
              <w:rPr>
                <w:rFonts w:ascii="Times New Roman" w:eastAsia="Times New Roman" w:hAnsi="Times New Roman" w:cs="Times New Roman"/>
                <w:sz w:val="24"/>
                <w:szCs w:val="24"/>
                <w:lang w:eastAsia="it-IT"/>
              </w:rPr>
            </w:pPr>
            <w:r w:rsidRPr="00412A58">
              <w:rPr>
                <w:rFonts w:ascii="Arial" w:eastAsia="Times New Roman" w:hAnsi="Arial" w:cs="Arial"/>
                <w:b/>
                <w:bCs/>
                <w:sz w:val="27"/>
                <w:szCs w:val="27"/>
                <w:lang w:eastAsia="it-IT"/>
              </w:rPr>
              <w:t>diritto di voto</w:t>
            </w:r>
          </w:p>
        </w:tc>
        <w:tc>
          <w:tcPr>
            <w:tcW w:w="1422" w:type="pct"/>
            <w:tcBorders>
              <w:top w:val="outset" w:sz="6" w:space="0" w:color="auto"/>
              <w:left w:val="outset" w:sz="6" w:space="0" w:color="auto"/>
              <w:bottom w:val="outset" w:sz="6" w:space="0" w:color="auto"/>
              <w:right w:val="outset" w:sz="6" w:space="0" w:color="auto"/>
            </w:tcBorders>
            <w:vAlign w:val="center"/>
            <w:hideMark/>
          </w:tcPr>
          <w:p w:rsidR="00412A58" w:rsidRPr="00412A58" w:rsidRDefault="00412A58" w:rsidP="00412A58">
            <w:pPr>
              <w:jc w:val="center"/>
              <w:rPr>
                <w:rFonts w:ascii="Times New Roman" w:eastAsia="Times New Roman" w:hAnsi="Times New Roman" w:cs="Times New Roman"/>
                <w:sz w:val="24"/>
                <w:szCs w:val="24"/>
                <w:lang w:eastAsia="it-IT"/>
              </w:rPr>
            </w:pPr>
            <w:r w:rsidRPr="00412A58">
              <w:rPr>
                <w:rFonts w:ascii="Arial" w:eastAsia="Times New Roman" w:hAnsi="Arial" w:cs="Arial"/>
                <w:b/>
                <w:bCs/>
                <w:sz w:val="24"/>
                <w:szCs w:val="24"/>
                <w:lang w:eastAsia="it-IT"/>
              </w:rPr>
              <w:t>suffragio</w:t>
            </w:r>
            <w:r w:rsidRPr="00412A58">
              <w:rPr>
                <w:rFonts w:ascii="Arial" w:eastAsia="Times New Roman" w:hAnsi="Arial" w:cs="Arial"/>
                <w:b/>
                <w:bCs/>
                <w:color w:val="FF0000"/>
                <w:sz w:val="24"/>
                <w:szCs w:val="24"/>
                <w:lang w:eastAsia="it-IT"/>
              </w:rPr>
              <w:t xml:space="preserve"> universale</w:t>
            </w:r>
            <w:r w:rsidRPr="00412A58">
              <w:rPr>
                <w:rFonts w:ascii="Arial" w:eastAsia="Times New Roman" w:hAnsi="Arial" w:cs="Arial"/>
                <w:b/>
                <w:bCs/>
                <w:sz w:val="24"/>
                <w:szCs w:val="24"/>
                <w:lang w:eastAsia="it-IT"/>
              </w:rPr>
              <w:t xml:space="preserve"> (&gt;18)</w:t>
            </w:r>
          </w:p>
        </w:tc>
        <w:tc>
          <w:tcPr>
            <w:tcW w:w="2135" w:type="pct"/>
            <w:tcBorders>
              <w:top w:val="outset" w:sz="6" w:space="0" w:color="auto"/>
              <w:left w:val="outset" w:sz="6" w:space="0" w:color="auto"/>
              <w:bottom w:val="outset" w:sz="6" w:space="0" w:color="auto"/>
              <w:right w:val="outset" w:sz="6" w:space="0" w:color="auto"/>
            </w:tcBorders>
            <w:vAlign w:val="center"/>
            <w:hideMark/>
          </w:tcPr>
          <w:p w:rsidR="00412A58" w:rsidRPr="00412A58" w:rsidRDefault="00412A58" w:rsidP="00412A58">
            <w:pPr>
              <w:jc w:val="center"/>
              <w:rPr>
                <w:rFonts w:ascii="Times New Roman" w:eastAsia="Times New Roman" w:hAnsi="Times New Roman" w:cs="Times New Roman"/>
                <w:sz w:val="24"/>
                <w:szCs w:val="24"/>
                <w:lang w:eastAsia="it-IT"/>
              </w:rPr>
            </w:pPr>
            <w:r w:rsidRPr="00412A58">
              <w:rPr>
                <w:rFonts w:ascii="Arial" w:eastAsia="Times New Roman" w:hAnsi="Arial" w:cs="Arial"/>
                <w:b/>
                <w:bCs/>
                <w:sz w:val="24"/>
                <w:szCs w:val="24"/>
                <w:lang w:eastAsia="it-IT"/>
              </w:rPr>
              <w:t xml:space="preserve">suffragio </w:t>
            </w:r>
            <w:r w:rsidRPr="00412A58">
              <w:rPr>
                <w:rFonts w:ascii="Arial" w:eastAsia="Times New Roman" w:hAnsi="Arial" w:cs="Arial"/>
                <w:b/>
                <w:bCs/>
                <w:color w:val="FF0000"/>
                <w:sz w:val="24"/>
                <w:szCs w:val="24"/>
                <w:lang w:eastAsia="it-IT"/>
              </w:rPr>
              <w:t>ristretto</w:t>
            </w:r>
          </w:p>
        </w:tc>
      </w:tr>
      <w:tr w:rsidR="00412A58" w:rsidRPr="00412A58" w:rsidTr="0051154D">
        <w:trPr>
          <w:trHeight w:val="1878"/>
          <w:tblCellSpacing w:w="0" w:type="dxa"/>
          <w:jc w:val="center"/>
        </w:trPr>
        <w:tc>
          <w:tcPr>
            <w:tcW w:w="1442" w:type="pct"/>
            <w:tcBorders>
              <w:top w:val="outset" w:sz="6" w:space="0" w:color="auto"/>
              <w:left w:val="outset" w:sz="6" w:space="0" w:color="auto"/>
              <w:bottom w:val="outset" w:sz="6" w:space="0" w:color="auto"/>
              <w:right w:val="outset" w:sz="6" w:space="0" w:color="auto"/>
            </w:tcBorders>
            <w:vAlign w:val="center"/>
            <w:hideMark/>
          </w:tcPr>
          <w:p w:rsidR="00412A58" w:rsidRPr="00412A58" w:rsidRDefault="00412A58" w:rsidP="00412A58">
            <w:pPr>
              <w:jc w:val="left"/>
              <w:rPr>
                <w:rFonts w:ascii="Times New Roman" w:eastAsia="Times New Roman" w:hAnsi="Times New Roman" w:cs="Times New Roman"/>
                <w:sz w:val="24"/>
                <w:szCs w:val="24"/>
                <w:lang w:eastAsia="it-IT"/>
              </w:rPr>
            </w:pPr>
            <w:r w:rsidRPr="00412A58">
              <w:rPr>
                <w:rFonts w:ascii="Arial" w:eastAsia="Times New Roman" w:hAnsi="Arial" w:cs="Arial"/>
                <w:b/>
                <w:bCs/>
                <w:sz w:val="27"/>
                <w:szCs w:val="27"/>
                <w:lang w:eastAsia="it-IT"/>
              </w:rPr>
              <w:t>religione</w:t>
            </w:r>
          </w:p>
        </w:tc>
        <w:tc>
          <w:tcPr>
            <w:tcW w:w="1422" w:type="pct"/>
            <w:tcBorders>
              <w:top w:val="outset" w:sz="6" w:space="0" w:color="auto"/>
              <w:left w:val="outset" w:sz="6" w:space="0" w:color="auto"/>
              <w:bottom w:val="outset" w:sz="6" w:space="0" w:color="auto"/>
              <w:right w:val="outset" w:sz="6" w:space="0" w:color="auto"/>
            </w:tcBorders>
            <w:vAlign w:val="center"/>
            <w:hideMark/>
          </w:tcPr>
          <w:p w:rsidR="00412A58" w:rsidRPr="00412A58" w:rsidRDefault="00412A58" w:rsidP="00412A58">
            <w:pPr>
              <w:jc w:val="center"/>
              <w:rPr>
                <w:rFonts w:ascii="Times New Roman" w:eastAsia="Times New Roman" w:hAnsi="Times New Roman" w:cs="Times New Roman"/>
                <w:sz w:val="24"/>
                <w:szCs w:val="24"/>
                <w:lang w:eastAsia="it-IT"/>
              </w:rPr>
            </w:pPr>
            <w:r w:rsidRPr="00412A58">
              <w:rPr>
                <w:rFonts w:ascii="Arial" w:eastAsia="Times New Roman" w:hAnsi="Arial" w:cs="Arial"/>
                <w:b/>
                <w:bCs/>
                <w:sz w:val="24"/>
                <w:szCs w:val="24"/>
                <w:lang w:eastAsia="it-IT"/>
              </w:rPr>
              <w:t xml:space="preserve">stato </w:t>
            </w:r>
            <w:r w:rsidRPr="00412A58">
              <w:rPr>
                <w:rFonts w:ascii="Arial" w:eastAsia="Times New Roman" w:hAnsi="Arial" w:cs="Arial"/>
                <w:b/>
                <w:bCs/>
                <w:color w:val="FF0000"/>
                <w:sz w:val="24"/>
                <w:szCs w:val="24"/>
                <w:lang w:eastAsia="it-IT"/>
              </w:rPr>
              <w:t>laico</w:t>
            </w:r>
          </w:p>
        </w:tc>
        <w:tc>
          <w:tcPr>
            <w:tcW w:w="2135" w:type="pct"/>
            <w:tcBorders>
              <w:top w:val="outset" w:sz="6" w:space="0" w:color="auto"/>
              <w:left w:val="outset" w:sz="6" w:space="0" w:color="auto"/>
              <w:bottom w:val="outset" w:sz="6" w:space="0" w:color="auto"/>
              <w:right w:val="outset" w:sz="6" w:space="0" w:color="auto"/>
            </w:tcBorders>
            <w:vAlign w:val="center"/>
            <w:hideMark/>
          </w:tcPr>
          <w:p w:rsidR="00412A58" w:rsidRPr="00412A58" w:rsidRDefault="00412A58" w:rsidP="00412A58">
            <w:pPr>
              <w:jc w:val="center"/>
              <w:rPr>
                <w:rFonts w:ascii="Times New Roman" w:eastAsia="Times New Roman" w:hAnsi="Times New Roman" w:cs="Times New Roman"/>
                <w:sz w:val="24"/>
                <w:szCs w:val="24"/>
                <w:lang w:eastAsia="it-IT"/>
              </w:rPr>
            </w:pPr>
            <w:r w:rsidRPr="00412A58">
              <w:rPr>
                <w:rFonts w:ascii="Arial" w:eastAsia="Times New Roman" w:hAnsi="Arial" w:cs="Arial"/>
                <w:b/>
                <w:bCs/>
                <w:color w:val="FF0000"/>
                <w:sz w:val="24"/>
                <w:szCs w:val="24"/>
                <w:lang w:eastAsia="it-IT"/>
              </w:rPr>
              <w:t>cattolica</w:t>
            </w:r>
          </w:p>
        </w:tc>
      </w:tr>
    </w:tbl>
    <w:p w:rsidR="00412A58" w:rsidRPr="00412A58" w:rsidRDefault="00412A58" w:rsidP="00412A58">
      <w:pPr>
        <w:spacing w:before="100" w:beforeAutospacing="1" w:after="100" w:afterAutospacing="1"/>
        <w:jc w:val="center"/>
        <w:rPr>
          <w:rFonts w:ascii="Times New Roman" w:eastAsia="Times New Roman" w:hAnsi="Times New Roman" w:cs="Times New Roman"/>
          <w:color w:val="000000"/>
          <w:sz w:val="27"/>
          <w:szCs w:val="27"/>
          <w:lang w:eastAsia="it-IT"/>
        </w:rPr>
      </w:pPr>
    </w:p>
    <w:p w:rsidR="005712EB" w:rsidRDefault="005712EB" w:rsidP="001461A5">
      <w:pPr>
        <w:rPr>
          <w:rFonts w:ascii="Arial" w:hAnsi="Arial" w:cs="Arial"/>
          <w:sz w:val="36"/>
          <w:szCs w:val="36"/>
        </w:rPr>
      </w:pPr>
    </w:p>
    <w:p w:rsidR="002D4F43" w:rsidRDefault="002D4F43" w:rsidP="001461A5">
      <w:pPr>
        <w:rPr>
          <w:rFonts w:ascii="Arial" w:hAnsi="Arial" w:cs="Arial"/>
          <w:sz w:val="36"/>
          <w:szCs w:val="36"/>
        </w:rPr>
      </w:pPr>
    </w:p>
    <w:p w:rsidR="002D4F43" w:rsidRDefault="001A1EF5" w:rsidP="001461A5">
      <w:pPr>
        <w:rPr>
          <w:rFonts w:ascii="Arial" w:hAnsi="Arial" w:cs="Arial"/>
          <w:sz w:val="36"/>
          <w:szCs w:val="36"/>
        </w:rPr>
      </w:pPr>
      <w:r>
        <w:rPr>
          <w:noProof/>
          <w:lang w:eastAsia="it-IT"/>
        </w:rPr>
        <w:lastRenderedPageBreak/>
        <w:drawing>
          <wp:inline distT="0" distB="0" distL="0" distR="0" wp14:anchorId="33235F66" wp14:editId="2E6EB8BC">
            <wp:extent cx="6335606" cy="4751705"/>
            <wp:effectExtent l="0" t="0" r="8255" b="0"/>
            <wp:docPr id="2" name="Immagine 2" descr="http://img710.imageshack.us/img710/7010/schema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710.imageshack.us/img710/7010/schema1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37320" cy="4752991"/>
                    </a:xfrm>
                    <a:prstGeom prst="rect">
                      <a:avLst/>
                    </a:prstGeom>
                    <a:noFill/>
                    <a:ln>
                      <a:noFill/>
                    </a:ln>
                  </pic:spPr>
                </pic:pic>
              </a:graphicData>
            </a:graphic>
          </wp:inline>
        </w:drawing>
      </w:r>
    </w:p>
    <w:p w:rsidR="002D4F43" w:rsidRDefault="002D4F43" w:rsidP="001461A5">
      <w:pPr>
        <w:rPr>
          <w:rFonts w:ascii="Arial" w:hAnsi="Arial" w:cs="Arial"/>
          <w:sz w:val="36"/>
          <w:szCs w:val="36"/>
        </w:rPr>
      </w:pPr>
    </w:p>
    <w:p w:rsidR="002D4F43" w:rsidRDefault="00CF0B52" w:rsidP="001461A5">
      <w:pPr>
        <w:rPr>
          <w:rFonts w:ascii="Arial" w:hAnsi="Arial" w:cs="Arial"/>
          <w:sz w:val="36"/>
          <w:szCs w:val="36"/>
        </w:rPr>
      </w:pPr>
      <w:r>
        <w:rPr>
          <w:rFonts w:ascii="Arial" w:hAnsi="Arial" w:cs="Arial"/>
          <w:sz w:val="36"/>
          <w:szCs w:val="36"/>
        </w:rPr>
        <w:t>LA COSTITUZIONE ITALIANA</w:t>
      </w:r>
    </w:p>
    <w:p w:rsidR="00CF0B52" w:rsidRDefault="00CF0B52" w:rsidP="001461A5">
      <w:pPr>
        <w:rPr>
          <w:rFonts w:ascii="Arial" w:hAnsi="Arial" w:cs="Arial"/>
          <w:sz w:val="36"/>
          <w:szCs w:val="36"/>
        </w:rPr>
      </w:pPr>
    </w:p>
    <w:p w:rsidR="00CF0B52" w:rsidRDefault="00CF0B52" w:rsidP="001461A5">
      <w:pPr>
        <w:rPr>
          <w:rFonts w:ascii="Arial" w:hAnsi="Arial" w:cs="Arial"/>
          <w:sz w:val="36"/>
          <w:szCs w:val="36"/>
        </w:rPr>
      </w:pPr>
      <w:r>
        <w:rPr>
          <w:rFonts w:ascii="Arial" w:hAnsi="Arial" w:cs="Arial"/>
          <w:sz w:val="36"/>
          <w:szCs w:val="36"/>
        </w:rPr>
        <w:t xml:space="preserve">La Costituzione italiana fu scritta all’indomani di una guerra in cui gli Italiani avevano combattuto contro regimi dittatoriali, ma anche una guerra civile in cui italiani avevano combattuto contro altri italiani. Essa ha quindi valore di un </w:t>
      </w:r>
      <w:r w:rsidRPr="00CF0B52">
        <w:rPr>
          <w:rFonts w:ascii="Arial" w:hAnsi="Arial" w:cs="Arial"/>
          <w:color w:val="FF0000"/>
          <w:sz w:val="36"/>
          <w:szCs w:val="36"/>
        </w:rPr>
        <w:t>nuovo inizio,</w:t>
      </w:r>
      <w:r>
        <w:rPr>
          <w:rFonts w:ascii="Arial" w:hAnsi="Arial" w:cs="Arial"/>
          <w:sz w:val="36"/>
          <w:szCs w:val="36"/>
        </w:rPr>
        <w:t xml:space="preserve"> della rinascita di una nazione e di uno stato.</w:t>
      </w:r>
    </w:p>
    <w:p w:rsidR="002D4F43" w:rsidRDefault="002D4F43" w:rsidP="001461A5">
      <w:pPr>
        <w:rPr>
          <w:rFonts w:ascii="Arial" w:hAnsi="Arial" w:cs="Arial"/>
          <w:sz w:val="36"/>
          <w:szCs w:val="36"/>
        </w:rPr>
      </w:pPr>
    </w:p>
    <w:p w:rsidR="00CF0B52" w:rsidRDefault="00CF0B52" w:rsidP="001461A5">
      <w:pPr>
        <w:rPr>
          <w:rFonts w:ascii="Arial" w:hAnsi="Arial" w:cs="Arial"/>
          <w:sz w:val="36"/>
          <w:szCs w:val="36"/>
        </w:rPr>
      </w:pPr>
    </w:p>
    <w:p w:rsidR="00CF0B52" w:rsidRDefault="00CF0B52" w:rsidP="001461A5">
      <w:pPr>
        <w:rPr>
          <w:rFonts w:ascii="Arial" w:hAnsi="Arial" w:cs="Arial"/>
          <w:sz w:val="36"/>
          <w:szCs w:val="36"/>
        </w:rPr>
      </w:pPr>
      <w:r>
        <w:rPr>
          <w:rFonts w:ascii="Arial" w:hAnsi="Arial" w:cs="Arial"/>
          <w:sz w:val="36"/>
          <w:szCs w:val="36"/>
        </w:rPr>
        <w:t xml:space="preserve">E’ il risultato di un </w:t>
      </w:r>
      <w:r w:rsidRPr="00906CF2">
        <w:rPr>
          <w:rFonts w:ascii="Arial" w:hAnsi="Arial" w:cs="Arial"/>
          <w:color w:val="FF0000"/>
          <w:sz w:val="36"/>
          <w:szCs w:val="36"/>
        </w:rPr>
        <w:t xml:space="preserve">confronto </w:t>
      </w:r>
      <w:r>
        <w:rPr>
          <w:rFonts w:ascii="Arial" w:hAnsi="Arial" w:cs="Arial"/>
          <w:sz w:val="36"/>
          <w:szCs w:val="36"/>
        </w:rPr>
        <w:t>e di un compromesso tra le principali forze politiche presenti nel paese che lavorarono nella Assemblea Costituente.</w:t>
      </w:r>
    </w:p>
    <w:p w:rsidR="00CF0B52" w:rsidRDefault="00CF0B52" w:rsidP="001461A5">
      <w:pPr>
        <w:rPr>
          <w:rFonts w:ascii="Arial" w:hAnsi="Arial" w:cs="Arial"/>
          <w:sz w:val="36"/>
          <w:szCs w:val="36"/>
        </w:rPr>
      </w:pPr>
    </w:p>
    <w:p w:rsidR="00CF0B52" w:rsidRDefault="00CF0B52" w:rsidP="001461A5">
      <w:pPr>
        <w:rPr>
          <w:rFonts w:ascii="Arial" w:hAnsi="Arial" w:cs="Arial"/>
          <w:sz w:val="36"/>
          <w:szCs w:val="36"/>
        </w:rPr>
      </w:pPr>
      <w:r>
        <w:rPr>
          <w:rFonts w:ascii="Arial" w:hAnsi="Arial" w:cs="Arial"/>
          <w:sz w:val="36"/>
          <w:szCs w:val="36"/>
        </w:rPr>
        <w:t xml:space="preserve">E’ una Costituzione </w:t>
      </w:r>
      <w:r w:rsidRPr="00906CF2">
        <w:rPr>
          <w:rFonts w:ascii="Arial" w:hAnsi="Arial" w:cs="Arial"/>
          <w:color w:val="FF0000"/>
          <w:sz w:val="36"/>
          <w:szCs w:val="36"/>
        </w:rPr>
        <w:t xml:space="preserve">lunga </w:t>
      </w:r>
      <w:r>
        <w:rPr>
          <w:rFonts w:ascii="Arial" w:hAnsi="Arial" w:cs="Arial"/>
          <w:sz w:val="36"/>
          <w:szCs w:val="36"/>
        </w:rPr>
        <w:t>perché</w:t>
      </w:r>
    </w:p>
    <w:p w:rsidR="00CF0B52" w:rsidRDefault="00CF0B52" w:rsidP="001461A5">
      <w:pPr>
        <w:rPr>
          <w:rFonts w:ascii="Arial" w:hAnsi="Arial" w:cs="Arial"/>
          <w:sz w:val="36"/>
          <w:szCs w:val="36"/>
        </w:rPr>
      </w:pPr>
      <w:r>
        <w:rPr>
          <w:rFonts w:ascii="Arial" w:hAnsi="Arial" w:cs="Arial"/>
          <w:sz w:val="36"/>
          <w:szCs w:val="36"/>
        </w:rPr>
        <w:t xml:space="preserve">Enuncia </w:t>
      </w:r>
    </w:p>
    <w:p w:rsidR="00CF0B52" w:rsidRPr="00CF0B52" w:rsidRDefault="00CF0B52" w:rsidP="00CF0B52">
      <w:pPr>
        <w:pStyle w:val="Paragrafoelenco"/>
        <w:numPr>
          <w:ilvl w:val="0"/>
          <w:numId w:val="2"/>
        </w:numPr>
        <w:rPr>
          <w:rFonts w:ascii="Arial" w:hAnsi="Arial" w:cs="Arial"/>
          <w:sz w:val="36"/>
          <w:szCs w:val="36"/>
        </w:rPr>
      </w:pPr>
      <w:r w:rsidRPr="00CF0B52">
        <w:rPr>
          <w:rFonts w:ascii="Arial" w:hAnsi="Arial" w:cs="Arial"/>
          <w:sz w:val="36"/>
          <w:szCs w:val="36"/>
        </w:rPr>
        <w:lastRenderedPageBreak/>
        <w:t>i principi su cui si fonda la nostra nazione</w:t>
      </w:r>
    </w:p>
    <w:p w:rsidR="00CF0B52" w:rsidRPr="00CF0B52" w:rsidRDefault="00CF0B52" w:rsidP="00CF0B52">
      <w:pPr>
        <w:pStyle w:val="Paragrafoelenco"/>
        <w:numPr>
          <w:ilvl w:val="0"/>
          <w:numId w:val="2"/>
        </w:numPr>
        <w:rPr>
          <w:rFonts w:ascii="Arial" w:hAnsi="Arial" w:cs="Arial"/>
          <w:sz w:val="36"/>
          <w:szCs w:val="36"/>
        </w:rPr>
      </w:pPr>
      <w:r w:rsidRPr="00CF0B52">
        <w:rPr>
          <w:rFonts w:ascii="Arial" w:hAnsi="Arial" w:cs="Arial"/>
          <w:sz w:val="36"/>
          <w:szCs w:val="36"/>
        </w:rPr>
        <w:t>I valori condivisi dalla popolazione</w:t>
      </w:r>
    </w:p>
    <w:p w:rsidR="00CF0B52" w:rsidRPr="00CF0B52" w:rsidRDefault="00CF0B52" w:rsidP="00CF0B52">
      <w:pPr>
        <w:pStyle w:val="Paragrafoelenco"/>
        <w:numPr>
          <w:ilvl w:val="0"/>
          <w:numId w:val="2"/>
        </w:numPr>
        <w:rPr>
          <w:rFonts w:ascii="Arial" w:hAnsi="Arial" w:cs="Arial"/>
          <w:sz w:val="36"/>
          <w:szCs w:val="36"/>
        </w:rPr>
      </w:pPr>
      <w:r w:rsidRPr="00CF0B52">
        <w:rPr>
          <w:rFonts w:ascii="Arial" w:hAnsi="Arial" w:cs="Arial"/>
          <w:sz w:val="36"/>
          <w:szCs w:val="36"/>
        </w:rPr>
        <w:t>I compiti da attuare</w:t>
      </w:r>
    </w:p>
    <w:p w:rsidR="00CF0B52" w:rsidRPr="00CF0B52" w:rsidRDefault="00CF0B52" w:rsidP="00CF0B52">
      <w:pPr>
        <w:pStyle w:val="Paragrafoelenco"/>
        <w:numPr>
          <w:ilvl w:val="0"/>
          <w:numId w:val="2"/>
        </w:numPr>
        <w:rPr>
          <w:rFonts w:ascii="Arial" w:hAnsi="Arial" w:cs="Arial"/>
          <w:sz w:val="36"/>
          <w:szCs w:val="36"/>
        </w:rPr>
      </w:pPr>
      <w:r w:rsidRPr="00CF0B52">
        <w:rPr>
          <w:rFonts w:ascii="Arial" w:hAnsi="Arial" w:cs="Arial"/>
          <w:sz w:val="36"/>
          <w:szCs w:val="36"/>
        </w:rPr>
        <w:t>Le modalità con cui i tre poteri vengono esercitati dagli organi competenti</w:t>
      </w:r>
    </w:p>
    <w:p w:rsidR="00CF0B52" w:rsidRDefault="00CF0B52" w:rsidP="001461A5">
      <w:pPr>
        <w:rPr>
          <w:rFonts w:ascii="Arial" w:hAnsi="Arial" w:cs="Arial"/>
          <w:sz w:val="36"/>
          <w:szCs w:val="36"/>
        </w:rPr>
      </w:pPr>
    </w:p>
    <w:p w:rsidR="00CF0B52" w:rsidRDefault="00CF0B52" w:rsidP="001461A5">
      <w:pPr>
        <w:rPr>
          <w:rFonts w:ascii="Arial" w:hAnsi="Arial" w:cs="Arial"/>
          <w:sz w:val="36"/>
          <w:szCs w:val="36"/>
        </w:rPr>
      </w:pPr>
      <w:r>
        <w:rPr>
          <w:rFonts w:ascii="Arial" w:hAnsi="Arial" w:cs="Arial"/>
          <w:sz w:val="36"/>
          <w:szCs w:val="36"/>
        </w:rPr>
        <w:t xml:space="preserve">E’ </w:t>
      </w:r>
      <w:r w:rsidRPr="00906CF2">
        <w:rPr>
          <w:rFonts w:ascii="Arial" w:hAnsi="Arial" w:cs="Arial"/>
          <w:color w:val="FF0000"/>
          <w:sz w:val="36"/>
          <w:szCs w:val="36"/>
        </w:rPr>
        <w:t>rigida</w:t>
      </w:r>
      <w:r>
        <w:rPr>
          <w:rFonts w:ascii="Arial" w:hAnsi="Arial" w:cs="Arial"/>
          <w:sz w:val="36"/>
          <w:szCs w:val="36"/>
        </w:rPr>
        <w:t>:</w:t>
      </w:r>
    </w:p>
    <w:p w:rsidR="00CF0B52" w:rsidRDefault="00CF0B52" w:rsidP="001461A5">
      <w:pPr>
        <w:rPr>
          <w:rFonts w:ascii="Arial" w:hAnsi="Arial" w:cs="Arial"/>
          <w:sz w:val="36"/>
          <w:szCs w:val="36"/>
        </w:rPr>
      </w:pPr>
      <w:r>
        <w:rPr>
          <w:rFonts w:ascii="Arial" w:hAnsi="Arial" w:cs="Arial"/>
          <w:sz w:val="36"/>
          <w:szCs w:val="36"/>
        </w:rPr>
        <w:t>modificare anche solo un articolo della Costituzione preved</w:t>
      </w:r>
      <w:r w:rsidR="00906CF2">
        <w:rPr>
          <w:rFonts w:ascii="Arial" w:hAnsi="Arial" w:cs="Arial"/>
          <w:sz w:val="36"/>
          <w:szCs w:val="36"/>
        </w:rPr>
        <w:t>e un iter ( percorso) complesso, in ultima istanza può essere chiamato a pronunciarsi il popolo ( referendum)</w:t>
      </w:r>
    </w:p>
    <w:p w:rsidR="00906CF2" w:rsidRDefault="00906CF2" w:rsidP="001461A5">
      <w:pPr>
        <w:rPr>
          <w:rFonts w:ascii="Arial" w:hAnsi="Arial" w:cs="Arial"/>
          <w:sz w:val="36"/>
          <w:szCs w:val="36"/>
        </w:rPr>
      </w:pPr>
      <w:r>
        <w:rPr>
          <w:rFonts w:ascii="Arial" w:hAnsi="Arial" w:cs="Arial"/>
          <w:sz w:val="36"/>
          <w:szCs w:val="36"/>
        </w:rPr>
        <w:t>La rigidità è assoluta riguardo alla forma di governo ( Art. 139: “</w:t>
      </w:r>
      <w:r w:rsidRPr="00906CF2">
        <w:rPr>
          <w:rFonts w:ascii="Arial" w:hAnsi="Arial" w:cs="Arial"/>
          <w:color w:val="FF0000"/>
          <w:sz w:val="36"/>
          <w:szCs w:val="36"/>
        </w:rPr>
        <w:t>la forma repubblicana non può essere oggetto di revisione costituzionale”</w:t>
      </w:r>
    </w:p>
    <w:p w:rsidR="00906CF2" w:rsidRDefault="00906CF2" w:rsidP="001461A5">
      <w:pPr>
        <w:rPr>
          <w:rFonts w:ascii="Arial" w:hAnsi="Arial" w:cs="Arial"/>
          <w:sz w:val="36"/>
          <w:szCs w:val="36"/>
        </w:rPr>
      </w:pPr>
    </w:p>
    <w:p w:rsidR="00906CF2" w:rsidRDefault="00906CF2" w:rsidP="001461A5">
      <w:pPr>
        <w:rPr>
          <w:rFonts w:ascii="Arial" w:hAnsi="Arial" w:cs="Arial"/>
          <w:sz w:val="36"/>
          <w:szCs w:val="36"/>
        </w:rPr>
      </w:pPr>
    </w:p>
    <w:p w:rsidR="00906CF2" w:rsidRDefault="00906CF2" w:rsidP="001461A5">
      <w:pPr>
        <w:rPr>
          <w:rFonts w:ascii="Arial" w:hAnsi="Arial" w:cs="Arial"/>
          <w:sz w:val="36"/>
          <w:szCs w:val="36"/>
        </w:rPr>
      </w:pPr>
      <w:r>
        <w:rPr>
          <w:rFonts w:ascii="Arial" w:hAnsi="Arial" w:cs="Arial"/>
          <w:sz w:val="36"/>
          <w:szCs w:val="36"/>
        </w:rPr>
        <w:t>Oggi si discute di una revisione della legge elettorale, varie proposte:</w:t>
      </w:r>
    </w:p>
    <w:p w:rsidR="00906CF2" w:rsidRDefault="00906CF2" w:rsidP="001461A5">
      <w:pPr>
        <w:rPr>
          <w:rFonts w:ascii="Arial" w:hAnsi="Arial" w:cs="Arial"/>
          <w:sz w:val="36"/>
          <w:szCs w:val="36"/>
        </w:rPr>
      </w:pPr>
    </w:p>
    <w:p w:rsidR="00906CF2" w:rsidRDefault="00BA162B" w:rsidP="001461A5">
      <w:pPr>
        <w:rPr>
          <w:rFonts w:ascii="Arial" w:hAnsi="Arial" w:cs="Arial"/>
          <w:sz w:val="36"/>
          <w:szCs w:val="36"/>
        </w:rPr>
      </w:pPr>
      <w:r>
        <w:rPr>
          <w:rFonts w:ascii="Arial" w:hAnsi="Arial" w:cs="Arial"/>
          <w:sz w:val="36"/>
          <w:szCs w:val="36"/>
        </w:rPr>
        <w:t>ipotesi di assegnare maggiori poteri al Presidente della Repubblica ( repubblica presidenziale o semi presidenziale, Stati Uniti o Francia)</w:t>
      </w:r>
    </w:p>
    <w:p w:rsidR="00BA162B" w:rsidRDefault="00CE24F2" w:rsidP="001461A5">
      <w:pPr>
        <w:rPr>
          <w:rFonts w:ascii="Arial" w:hAnsi="Arial" w:cs="Arial"/>
          <w:sz w:val="36"/>
          <w:szCs w:val="36"/>
        </w:rPr>
      </w:pPr>
      <w:r>
        <w:rPr>
          <w:rFonts w:ascii="Arial" w:hAnsi="Arial" w:cs="Arial"/>
          <w:sz w:val="36"/>
          <w:szCs w:val="36"/>
        </w:rPr>
        <w:t>elezione diretta del Presidente della Repubblica</w:t>
      </w:r>
    </w:p>
    <w:p w:rsidR="00CE24F2" w:rsidRDefault="00CE24F2" w:rsidP="001461A5">
      <w:pPr>
        <w:rPr>
          <w:rFonts w:ascii="Arial" w:hAnsi="Arial" w:cs="Arial"/>
          <w:sz w:val="36"/>
          <w:szCs w:val="36"/>
        </w:rPr>
      </w:pPr>
      <w:r>
        <w:rPr>
          <w:rFonts w:ascii="Arial" w:hAnsi="Arial" w:cs="Arial"/>
          <w:sz w:val="36"/>
          <w:szCs w:val="36"/>
        </w:rPr>
        <w:t>riforma del Parlamento: diminuzione del numero dei parlamentari, fine del “bicameralismo perfetto” identità dei poteri e funzioni dei due rami del Parlamento ( Camera dei Deputati e Senato)</w:t>
      </w:r>
    </w:p>
    <w:p w:rsidR="00CE24F2" w:rsidRDefault="00CE24F2" w:rsidP="001461A5">
      <w:pPr>
        <w:rPr>
          <w:rFonts w:ascii="Arial" w:hAnsi="Arial" w:cs="Arial"/>
          <w:sz w:val="36"/>
          <w:szCs w:val="36"/>
        </w:rPr>
      </w:pPr>
      <w:r>
        <w:rPr>
          <w:rFonts w:ascii="Arial" w:hAnsi="Arial" w:cs="Arial"/>
          <w:sz w:val="36"/>
          <w:szCs w:val="36"/>
        </w:rPr>
        <w:t>riforma della Magistratura</w:t>
      </w:r>
    </w:p>
    <w:p w:rsidR="00CE24F2" w:rsidRPr="00906CF2" w:rsidRDefault="00CE24F2" w:rsidP="001461A5">
      <w:pPr>
        <w:rPr>
          <w:rFonts w:ascii="Arial" w:hAnsi="Arial" w:cs="Arial"/>
          <w:sz w:val="36"/>
          <w:szCs w:val="36"/>
        </w:rPr>
      </w:pPr>
      <w:r>
        <w:rPr>
          <w:rFonts w:ascii="Arial" w:hAnsi="Arial" w:cs="Arial"/>
          <w:sz w:val="36"/>
          <w:szCs w:val="36"/>
        </w:rPr>
        <w:t>riforma federale dello Stato</w:t>
      </w:r>
    </w:p>
    <w:p w:rsidR="00906CF2" w:rsidRDefault="00906CF2" w:rsidP="001461A5">
      <w:pPr>
        <w:rPr>
          <w:rFonts w:ascii="Arial" w:hAnsi="Arial" w:cs="Arial"/>
          <w:sz w:val="36"/>
          <w:szCs w:val="36"/>
        </w:rPr>
      </w:pPr>
    </w:p>
    <w:p w:rsidR="00906CF2" w:rsidRDefault="00906CF2" w:rsidP="001461A5">
      <w:pPr>
        <w:rPr>
          <w:rFonts w:ascii="Arial" w:hAnsi="Arial" w:cs="Arial"/>
          <w:sz w:val="36"/>
          <w:szCs w:val="36"/>
        </w:rPr>
      </w:pPr>
    </w:p>
    <w:p w:rsidR="00CF0B52" w:rsidRDefault="00CF0B52" w:rsidP="001461A5">
      <w:pPr>
        <w:rPr>
          <w:rFonts w:ascii="Arial" w:hAnsi="Arial" w:cs="Arial"/>
          <w:sz w:val="36"/>
          <w:szCs w:val="36"/>
        </w:rPr>
      </w:pPr>
    </w:p>
    <w:p w:rsidR="00CF0B52" w:rsidRDefault="00CF0B52" w:rsidP="001461A5">
      <w:pPr>
        <w:rPr>
          <w:rFonts w:ascii="Arial" w:hAnsi="Arial" w:cs="Arial"/>
          <w:sz w:val="36"/>
          <w:szCs w:val="36"/>
        </w:rPr>
      </w:pPr>
    </w:p>
    <w:p w:rsidR="002D4F43" w:rsidRDefault="002D4F43" w:rsidP="001461A5">
      <w:pPr>
        <w:rPr>
          <w:rFonts w:ascii="Arial" w:hAnsi="Arial" w:cs="Arial"/>
          <w:sz w:val="36"/>
          <w:szCs w:val="36"/>
        </w:rPr>
      </w:pPr>
    </w:p>
    <w:p w:rsidR="00D22EA8" w:rsidRDefault="00D22EA8" w:rsidP="001461A5">
      <w:pPr>
        <w:rPr>
          <w:rFonts w:ascii="Arial" w:hAnsi="Arial" w:cs="Arial"/>
          <w:sz w:val="36"/>
          <w:szCs w:val="36"/>
        </w:rPr>
      </w:pPr>
    </w:p>
    <w:tbl>
      <w:tblPr>
        <w:tblW w:w="9210" w:type="dxa"/>
        <w:tblCellSpacing w:w="0" w:type="dxa"/>
        <w:shd w:val="clear" w:color="auto" w:fill="FFFFFF"/>
        <w:tblCellMar>
          <w:left w:w="0" w:type="dxa"/>
          <w:right w:w="0" w:type="dxa"/>
        </w:tblCellMar>
        <w:tblLook w:val="04A0" w:firstRow="1" w:lastRow="0" w:firstColumn="1" w:lastColumn="0" w:noHBand="0" w:noVBand="1"/>
      </w:tblPr>
      <w:tblGrid>
        <w:gridCol w:w="9210"/>
      </w:tblGrid>
      <w:tr w:rsidR="00E2304C" w:rsidRPr="00E2304C" w:rsidTr="00E2304C">
        <w:trPr>
          <w:tblCellSpacing w:w="0" w:type="dxa"/>
        </w:trPr>
        <w:tc>
          <w:tcPr>
            <w:tcW w:w="0" w:type="auto"/>
            <w:shd w:val="clear" w:color="auto" w:fill="FFFFFF"/>
            <w:vAlign w:val="center"/>
            <w:hideMark/>
          </w:tcPr>
          <w:tbl>
            <w:tblPr>
              <w:tblW w:w="9210" w:type="dxa"/>
              <w:tblCellSpacing w:w="0" w:type="dxa"/>
              <w:tblCellMar>
                <w:left w:w="0" w:type="dxa"/>
                <w:right w:w="0" w:type="dxa"/>
              </w:tblCellMar>
              <w:tblLook w:val="04A0" w:firstRow="1" w:lastRow="0" w:firstColumn="1" w:lastColumn="0" w:noHBand="0" w:noVBand="1"/>
            </w:tblPr>
            <w:tblGrid>
              <w:gridCol w:w="9210"/>
            </w:tblGrid>
            <w:tr w:rsidR="00E2304C" w:rsidRPr="00E2304C">
              <w:trPr>
                <w:tblCellSpacing w:w="0" w:type="dxa"/>
              </w:trPr>
              <w:tc>
                <w:tcPr>
                  <w:tcW w:w="9015" w:type="dxa"/>
                  <w:vAlign w:val="center"/>
                  <w:hideMark/>
                </w:tcPr>
                <w:p w:rsidR="00E2304C" w:rsidRPr="00E2304C" w:rsidRDefault="00E2304C" w:rsidP="00E2304C">
                  <w:pPr>
                    <w:spacing w:before="100" w:beforeAutospacing="1" w:after="100" w:afterAutospacing="1"/>
                    <w:jc w:val="left"/>
                    <w:rPr>
                      <w:rFonts w:ascii="Verdana" w:eastAsia="Times New Roman" w:hAnsi="Verdana" w:cs="Times New Roman"/>
                      <w:color w:val="006699"/>
                      <w:sz w:val="28"/>
                      <w:szCs w:val="28"/>
                      <w:lang w:eastAsia="it-IT"/>
                    </w:rPr>
                  </w:pPr>
                  <w:r w:rsidRPr="00E2304C">
                    <w:rPr>
                      <w:rFonts w:ascii="Verdana" w:eastAsia="Times New Roman" w:hAnsi="Verdana" w:cs="Times New Roman"/>
                      <w:color w:val="006699"/>
                      <w:sz w:val="28"/>
                      <w:szCs w:val="28"/>
                      <w:lang w:eastAsia="it-IT"/>
                    </w:rPr>
                    <w:lastRenderedPageBreak/>
                    <w:t>Quindi è così strutturata:</w:t>
                  </w:r>
                </w:p>
              </w:tc>
            </w:tr>
          </w:tbl>
          <w:p w:rsidR="00E2304C" w:rsidRPr="00E2304C" w:rsidRDefault="00E2304C" w:rsidP="00E2304C">
            <w:pPr>
              <w:jc w:val="left"/>
              <w:rPr>
                <w:rFonts w:ascii="Times New Roman" w:eastAsia="Times New Roman" w:hAnsi="Times New Roman" w:cs="Times New Roman"/>
                <w:sz w:val="28"/>
                <w:szCs w:val="28"/>
                <w:lang w:eastAsia="it-IT"/>
              </w:rPr>
            </w:pPr>
          </w:p>
        </w:tc>
      </w:tr>
      <w:tr w:rsidR="00E2304C" w:rsidRPr="00E2304C" w:rsidTr="00E2304C">
        <w:trPr>
          <w:tblCellSpacing w:w="0" w:type="dxa"/>
        </w:trPr>
        <w:tc>
          <w:tcPr>
            <w:tcW w:w="0" w:type="auto"/>
            <w:shd w:val="clear" w:color="auto" w:fill="FFFFFF"/>
            <w:vAlign w:val="center"/>
            <w:hideMark/>
          </w:tcPr>
          <w:p w:rsidR="00E2304C" w:rsidRPr="00E2304C" w:rsidRDefault="00E2304C" w:rsidP="00E2304C">
            <w:pPr>
              <w:jc w:val="left"/>
              <w:rPr>
                <w:rFonts w:ascii="Times New Roman" w:eastAsia="Times New Roman" w:hAnsi="Times New Roman" w:cs="Times New Roman"/>
                <w:sz w:val="28"/>
                <w:szCs w:val="28"/>
                <w:lang w:eastAsia="it-IT"/>
              </w:rPr>
            </w:pPr>
            <w:r w:rsidRPr="00E2304C">
              <w:rPr>
                <w:rFonts w:ascii="Times New Roman" w:eastAsia="Times New Roman" w:hAnsi="Times New Roman" w:cs="Times New Roman"/>
                <w:sz w:val="28"/>
                <w:szCs w:val="28"/>
                <w:lang w:eastAsia="it-IT"/>
              </w:rPr>
              <w:t> </w:t>
            </w:r>
          </w:p>
        </w:tc>
      </w:tr>
      <w:tr w:rsidR="00E2304C" w:rsidRPr="00E2304C" w:rsidTr="00E2304C">
        <w:trPr>
          <w:trHeight w:val="4865"/>
          <w:tblCellSpacing w:w="0" w:type="dxa"/>
        </w:trPr>
        <w:tc>
          <w:tcPr>
            <w:tcW w:w="9210" w:type="dxa"/>
            <w:shd w:val="clear" w:color="auto" w:fill="FFFFFF"/>
            <w:hideMark/>
          </w:tcPr>
          <w:p w:rsidR="00E2304C" w:rsidRPr="00E2304C" w:rsidRDefault="00E2304C" w:rsidP="00E2304C">
            <w:pPr>
              <w:jc w:val="left"/>
              <w:rPr>
                <w:rFonts w:ascii="Times New Roman" w:eastAsia="Times New Roman" w:hAnsi="Times New Roman" w:cs="Times New Roman"/>
                <w:sz w:val="28"/>
                <w:szCs w:val="28"/>
                <w:lang w:eastAsia="it-IT"/>
              </w:rPr>
            </w:pPr>
            <w:r w:rsidRPr="00E2304C">
              <w:rPr>
                <w:rFonts w:ascii="Times New Roman" w:eastAsia="Times New Roman" w:hAnsi="Times New Roman" w:cs="Times New Roman"/>
                <w:noProof/>
                <w:sz w:val="28"/>
                <w:szCs w:val="28"/>
                <w:lang w:eastAsia="it-IT"/>
              </w:rPr>
              <w:drawing>
                <wp:inline distT="0" distB="0" distL="0" distR="0" wp14:anchorId="5B258E95" wp14:editId="6A90ED7D">
                  <wp:extent cx="123825" cy="123825"/>
                  <wp:effectExtent l="0" t="0" r="9525" b="9525"/>
                  <wp:docPr id="3" name="Immagine 3" descr="http://www.paramond.it/old/art/0001_sussidifiltro/viaggiocostituzione/images/spacer_biank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aramond.it/old/art/0001_sussidifiltro/viaggiocostituzione/images/spacer_bianko.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bl>
            <w:tblPr>
              <w:tblW w:w="9210" w:type="dxa"/>
              <w:tblCellSpacing w:w="15" w:type="dxa"/>
              <w:tblCellMar>
                <w:top w:w="15" w:type="dxa"/>
                <w:left w:w="15" w:type="dxa"/>
                <w:bottom w:w="15" w:type="dxa"/>
                <w:right w:w="15" w:type="dxa"/>
              </w:tblCellMar>
              <w:tblLook w:val="04A0" w:firstRow="1" w:lastRow="0" w:firstColumn="1" w:lastColumn="0" w:noHBand="0" w:noVBand="1"/>
            </w:tblPr>
            <w:tblGrid>
              <w:gridCol w:w="1852"/>
              <w:gridCol w:w="2666"/>
              <w:gridCol w:w="1766"/>
              <w:gridCol w:w="2641"/>
              <w:gridCol w:w="285"/>
            </w:tblGrid>
            <w:tr w:rsidR="00E2304C" w:rsidRPr="00E2304C">
              <w:trPr>
                <w:tblCellSpacing w:w="15" w:type="dxa"/>
              </w:trPr>
              <w:tc>
                <w:tcPr>
                  <w:tcW w:w="1875" w:type="dxa"/>
                  <w:shd w:val="clear" w:color="auto" w:fill="88CCFF"/>
                  <w:vAlign w:val="center"/>
                  <w:hideMark/>
                </w:tcPr>
                <w:p w:rsidR="00E2304C" w:rsidRPr="00E2304C" w:rsidRDefault="00E2304C" w:rsidP="00E2304C">
                  <w:pPr>
                    <w:jc w:val="left"/>
                    <w:rPr>
                      <w:rFonts w:ascii="Times New Roman" w:eastAsia="Times New Roman" w:hAnsi="Times New Roman" w:cs="Times New Roman"/>
                      <w:sz w:val="28"/>
                      <w:szCs w:val="28"/>
                      <w:lang w:eastAsia="it-IT"/>
                    </w:rPr>
                  </w:pPr>
                  <w:r w:rsidRPr="00E2304C">
                    <w:rPr>
                      <w:rFonts w:ascii="Times New Roman" w:eastAsia="Times New Roman" w:hAnsi="Times New Roman" w:cs="Times New Roman"/>
                      <w:sz w:val="28"/>
                      <w:szCs w:val="28"/>
                      <w:lang w:eastAsia="it-IT"/>
                    </w:rPr>
                    <w:t> </w:t>
                  </w:r>
                </w:p>
              </w:tc>
              <w:tc>
                <w:tcPr>
                  <w:tcW w:w="2700" w:type="dxa"/>
                  <w:shd w:val="clear" w:color="auto" w:fill="B5D9E9"/>
                  <w:vAlign w:val="center"/>
                  <w:hideMark/>
                </w:tcPr>
                <w:p w:rsidR="00E2304C" w:rsidRPr="00E2304C" w:rsidRDefault="00E2304C" w:rsidP="00E2304C">
                  <w:pPr>
                    <w:jc w:val="left"/>
                    <w:rPr>
                      <w:rFonts w:ascii="Times New Roman" w:eastAsia="Times New Roman" w:hAnsi="Times New Roman" w:cs="Times New Roman"/>
                      <w:sz w:val="28"/>
                      <w:szCs w:val="28"/>
                      <w:lang w:eastAsia="it-IT"/>
                    </w:rPr>
                  </w:pPr>
                  <w:r w:rsidRPr="00E2304C">
                    <w:rPr>
                      <w:rFonts w:ascii="Verdana" w:eastAsia="Times New Roman" w:hAnsi="Verdana" w:cs="Times New Roman"/>
                      <w:color w:val="000066"/>
                      <w:sz w:val="28"/>
                      <w:szCs w:val="28"/>
                      <w:lang w:eastAsia="it-IT"/>
                    </w:rPr>
                    <w:t>PRINCIPI FONDAMENTALI</w:t>
                  </w:r>
                </w:p>
              </w:tc>
              <w:tc>
                <w:tcPr>
                  <w:tcW w:w="1875" w:type="dxa"/>
                  <w:shd w:val="clear" w:color="auto" w:fill="88CCFF"/>
                  <w:vAlign w:val="center"/>
                  <w:hideMark/>
                </w:tcPr>
                <w:p w:rsidR="00E2304C" w:rsidRPr="00E2304C" w:rsidRDefault="00E2304C" w:rsidP="00E2304C">
                  <w:pPr>
                    <w:jc w:val="left"/>
                    <w:rPr>
                      <w:rFonts w:ascii="Times New Roman" w:eastAsia="Times New Roman" w:hAnsi="Times New Roman" w:cs="Times New Roman"/>
                      <w:sz w:val="28"/>
                      <w:szCs w:val="28"/>
                      <w:lang w:eastAsia="it-IT"/>
                    </w:rPr>
                  </w:pPr>
                  <w:r w:rsidRPr="00E2304C">
                    <w:rPr>
                      <w:rFonts w:ascii="Verdana" w:eastAsia="Times New Roman" w:hAnsi="Verdana" w:cs="Times New Roman"/>
                      <w:color w:val="000066"/>
                      <w:sz w:val="28"/>
                      <w:szCs w:val="28"/>
                      <w:lang w:eastAsia="it-IT"/>
                    </w:rPr>
                    <w:t>ARTT. 1-12</w:t>
                  </w:r>
                </w:p>
              </w:tc>
              <w:tc>
                <w:tcPr>
                  <w:tcW w:w="2700" w:type="dxa"/>
                  <w:shd w:val="clear" w:color="auto" w:fill="A1D9E9"/>
                  <w:vAlign w:val="center"/>
                  <w:hideMark/>
                </w:tcPr>
                <w:p w:rsidR="00E2304C" w:rsidRPr="00E2304C" w:rsidRDefault="00E2304C" w:rsidP="00E2304C">
                  <w:pPr>
                    <w:jc w:val="left"/>
                    <w:rPr>
                      <w:rFonts w:ascii="Times New Roman" w:eastAsia="Times New Roman" w:hAnsi="Times New Roman" w:cs="Times New Roman"/>
                      <w:sz w:val="28"/>
                      <w:szCs w:val="28"/>
                      <w:lang w:eastAsia="it-IT"/>
                    </w:rPr>
                  </w:pPr>
                  <w:r w:rsidRPr="00E2304C">
                    <w:rPr>
                      <w:rFonts w:ascii="Verdana" w:eastAsia="Times New Roman" w:hAnsi="Verdana" w:cs="Times New Roman"/>
                      <w:color w:val="000066"/>
                      <w:sz w:val="28"/>
                      <w:szCs w:val="28"/>
                      <w:lang w:eastAsia="it-IT"/>
                    </w:rPr>
                    <w:t>contengono i principi che ispirano tutta la Costituzione</w:t>
                  </w:r>
                </w:p>
              </w:tc>
              <w:tc>
                <w:tcPr>
                  <w:tcW w:w="195" w:type="dxa"/>
                  <w:vAlign w:val="center"/>
                  <w:hideMark/>
                </w:tcPr>
                <w:p w:rsidR="00E2304C" w:rsidRPr="00E2304C" w:rsidRDefault="00E2304C" w:rsidP="00E2304C">
                  <w:pPr>
                    <w:jc w:val="left"/>
                    <w:rPr>
                      <w:rFonts w:ascii="Times New Roman" w:eastAsia="Times New Roman" w:hAnsi="Times New Roman" w:cs="Times New Roman"/>
                      <w:sz w:val="28"/>
                      <w:szCs w:val="28"/>
                      <w:lang w:eastAsia="it-IT"/>
                    </w:rPr>
                  </w:pPr>
                  <w:r w:rsidRPr="00E2304C">
                    <w:rPr>
                      <w:rFonts w:ascii="Times New Roman" w:eastAsia="Times New Roman" w:hAnsi="Times New Roman" w:cs="Times New Roman"/>
                      <w:noProof/>
                      <w:sz w:val="28"/>
                      <w:szCs w:val="28"/>
                      <w:lang w:eastAsia="it-IT"/>
                    </w:rPr>
                    <w:drawing>
                      <wp:inline distT="0" distB="0" distL="0" distR="0" wp14:anchorId="4ADBD799" wp14:editId="7576F3B2">
                        <wp:extent cx="123825" cy="123825"/>
                        <wp:effectExtent l="0" t="0" r="9525" b="9525"/>
                        <wp:docPr id="4" name="Immagine 4" descr="http://www.paramond.it/old/art/0001_sussidifiltro/viaggiocostituzione/images/spacer_biank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aramond.it/old/art/0001_sussidifiltro/viaggiocostituzione/images/spacer_bianko.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E2304C" w:rsidRPr="00E2304C">
              <w:trPr>
                <w:tblCellSpacing w:w="15" w:type="dxa"/>
              </w:trPr>
              <w:tc>
                <w:tcPr>
                  <w:tcW w:w="1875" w:type="dxa"/>
                  <w:shd w:val="clear" w:color="auto" w:fill="88CCFF"/>
                  <w:vAlign w:val="center"/>
                  <w:hideMark/>
                </w:tcPr>
                <w:p w:rsidR="00E2304C" w:rsidRPr="00E2304C" w:rsidRDefault="00E2304C" w:rsidP="00E2304C">
                  <w:pPr>
                    <w:jc w:val="center"/>
                    <w:rPr>
                      <w:rFonts w:ascii="Times New Roman" w:eastAsia="Times New Roman" w:hAnsi="Times New Roman" w:cs="Times New Roman"/>
                      <w:sz w:val="28"/>
                      <w:szCs w:val="28"/>
                      <w:lang w:eastAsia="it-IT"/>
                    </w:rPr>
                  </w:pPr>
                  <w:r w:rsidRPr="00E2304C">
                    <w:rPr>
                      <w:rFonts w:ascii="Verdana" w:eastAsia="Times New Roman" w:hAnsi="Verdana" w:cs="Times New Roman"/>
                      <w:color w:val="000066"/>
                      <w:sz w:val="28"/>
                      <w:szCs w:val="28"/>
                      <w:lang w:eastAsia="it-IT"/>
                    </w:rPr>
                    <w:t>PARTE PRIMA</w:t>
                  </w:r>
                </w:p>
              </w:tc>
              <w:tc>
                <w:tcPr>
                  <w:tcW w:w="2700" w:type="dxa"/>
                  <w:shd w:val="clear" w:color="auto" w:fill="B5D9E9"/>
                  <w:vAlign w:val="center"/>
                  <w:hideMark/>
                </w:tcPr>
                <w:p w:rsidR="00E2304C" w:rsidRPr="00E2304C" w:rsidRDefault="00E2304C" w:rsidP="00E2304C">
                  <w:pPr>
                    <w:jc w:val="left"/>
                    <w:rPr>
                      <w:rFonts w:ascii="Times New Roman" w:eastAsia="Times New Roman" w:hAnsi="Times New Roman" w:cs="Times New Roman"/>
                      <w:sz w:val="28"/>
                      <w:szCs w:val="28"/>
                      <w:lang w:eastAsia="it-IT"/>
                    </w:rPr>
                  </w:pPr>
                  <w:r w:rsidRPr="00E2304C">
                    <w:rPr>
                      <w:rFonts w:ascii="Verdana" w:eastAsia="Times New Roman" w:hAnsi="Verdana" w:cs="Times New Roman"/>
                      <w:color w:val="000066"/>
                      <w:sz w:val="28"/>
                      <w:szCs w:val="28"/>
                      <w:lang w:eastAsia="it-IT"/>
                    </w:rPr>
                    <w:t>DIRITTI E DOVERI DEI CITTADINI</w:t>
                  </w:r>
                </w:p>
              </w:tc>
              <w:tc>
                <w:tcPr>
                  <w:tcW w:w="1875" w:type="dxa"/>
                  <w:shd w:val="clear" w:color="auto" w:fill="88CCFF"/>
                  <w:vAlign w:val="center"/>
                  <w:hideMark/>
                </w:tcPr>
                <w:p w:rsidR="00E2304C" w:rsidRPr="00E2304C" w:rsidRDefault="00E2304C" w:rsidP="00E2304C">
                  <w:pPr>
                    <w:jc w:val="left"/>
                    <w:rPr>
                      <w:rFonts w:ascii="Times New Roman" w:eastAsia="Times New Roman" w:hAnsi="Times New Roman" w:cs="Times New Roman"/>
                      <w:sz w:val="28"/>
                      <w:szCs w:val="28"/>
                      <w:lang w:eastAsia="it-IT"/>
                    </w:rPr>
                  </w:pPr>
                  <w:r w:rsidRPr="00E2304C">
                    <w:rPr>
                      <w:rFonts w:ascii="Verdana" w:eastAsia="Times New Roman" w:hAnsi="Verdana" w:cs="Times New Roman"/>
                      <w:color w:val="000066"/>
                      <w:sz w:val="28"/>
                      <w:szCs w:val="28"/>
                      <w:lang w:eastAsia="it-IT"/>
                    </w:rPr>
                    <w:t>ARTT. 13-54</w:t>
                  </w:r>
                </w:p>
              </w:tc>
              <w:tc>
                <w:tcPr>
                  <w:tcW w:w="2700" w:type="dxa"/>
                  <w:shd w:val="clear" w:color="auto" w:fill="A1D9E9"/>
                  <w:vAlign w:val="center"/>
                  <w:hideMark/>
                </w:tcPr>
                <w:p w:rsidR="00E2304C" w:rsidRPr="00E2304C" w:rsidRDefault="00E2304C" w:rsidP="00E2304C">
                  <w:pPr>
                    <w:jc w:val="left"/>
                    <w:rPr>
                      <w:rFonts w:ascii="Times New Roman" w:eastAsia="Times New Roman" w:hAnsi="Times New Roman" w:cs="Times New Roman"/>
                      <w:sz w:val="28"/>
                      <w:szCs w:val="28"/>
                      <w:lang w:eastAsia="it-IT"/>
                    </w:rPr>
                  </w:pPr>
                  <w:r w:rsidRPr="00E2304C">
                    <w:rPr>
                      <w:rFonts w:ascii="Verdana" w:eastAsia="Times New Roman" w:hAnsi="Verdana" w:cs="Times New Roman"/>
                      <w:color w:val="000066"/>
                      <w:sz w:val="28"/>
                      <w:szCs w:val="28"/>
                      <w:lang w:eastAsia="it-IT"/>
                    </w:rPr>
                    <w:t>contengono le regole fondamentali sui rapporti Stato/cittadini, quindi delineano la forma di Stato</w:t>
                  </w:r>
                </w:p>
              </w:tc>
              <w:tc>
                <w:tcPr>
                  <w:tcW w:w="0" w:type="auto"/>
                  <w:vAlign w:val="center"/>
                  <w:hideMark/>
                </w:tcPr>
                <w:p w:rsidR="00E2304C" w:rsidRPr="00E2304C" w:rsidRDefault="00E2304C" w:rsidP="00E2304C">
                  <w:pPr>
                    <w:jc w:val="left"/>
                    <w:rPr>
                      <w:rFonts w:ascii="Times New Roman" w:eastAsia="Times New Roman" w:hAnsi="Times New Roman" w:cs="Times New Roman"/>
                      <w:sz w:val="28"/>
                      <w:szCs w:val="28"/>
                      <w:lang w:eastAsia="it-IT"/>
                    </w:rPr>
                  </w:pPr>
                  <w:r w:rsidRPr="00E2304C">
                    <w:rPr>
                      <w:rFonts w:ascii="Times New Roman" w:eastAsia="Times New Roman" w:hAnsi="Times New Roman" w:cs="Times New Roman"/>
                      <w:noProof/>
                      <w:sz w:val="28"/>
                      <w:szCs w:val="28"/>
                      <w:lang w:eastAsia="it-IT"/>
                    </w:rPr>
                    <w:drawing>
                      <wp:inline distT="0" distB="0" distL="0" distR="0" wp14:anchorId="6EEAF0E1" wp14:editId="5F6CECDF">
                        <wp:extent cx="123825" cy="123825"/>
                        <wp:effectExtent l="0" t="0" r="9525" b="9525"/>
                        <wp:docPr id="5" name="Immagine 5" descr="http://www.paramond.it/old/art/0001_sussidifiltro/viaggiocostituzione/images/spacer_biank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aramond.it/old/art/0001_sussidifiltro/viaggiocostituzione/images/spacer_bianko.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E2304C" w:rsidRPr="00E2304C">
              <w:trPr>
                <w:tblCellSpacing w:w="15" w:type="dxa"/>
              </w:trPr>
              <w:tc>
                <w:tcPr>
                  <w:tcW w:w="1875" w:type="dxa"/>
                  <w:shd w:val="clear" w:color="auto" w:fill="88CCFF"/>
                  <w:vAlign w:val="center"/>
                  <w:hideMark/>
                </w:tcPr>
                <w:p w:rsidR="00E2304C" w:rsidRPr="00E2304C" w:rsidRDefault="00E2304C" w:rsidP="00E2304C">
                  <w:pPr>
                    <w:jc w:val="center"/>
                    <w:rPr>
                      <w:rFonts w:ascii="Times New Roman" w:eastAsia="Times New Roman" w:hAnsi="Times New Roman" w:cs="Times New Roman"/>
                      <w:sz w:val="28"/>
                      <w:szCs w:val="28"/>
                      <w:lang w:eastAsia="it-IT"/>
                    </w:rPr>
                  </w:pPr>
                  <w:r w:rsidRPr="00E2304C">
                    <w:rPr>
                      <w:rFonts w:ascii="Verdana" w:eastAsia="Times New Roman" w:hAnsi="Verdana" w:cs="Times New Roman"/>
                      <w:color w:val="000066"/>
                      <w:sz w:val="28"/>
                      <w:szCs w:val="28"/>
                      <w:lang w:eastAsia="it-IT"/>
                    </w:rPr>
                    <w:t>PARTE SECONDA</w:t>
                  </w:r>
                </w:p>
              </w:tc>
              <w:tc>
                <w:tcPr>
                  <w:tcW w:w="2700" w:type="dxa"/>
                  <w:shd w:val="clear" w:color="auto" w:fill="B5D9E9"/>
                  <w:vAlign w:val="center"/>
                  <w:hideMark/>
                </w:tcPr>
                <w:p w:rsidR="00E2304C" w:rsidRPr="00E2304C" w:rsidRDefault="00E2304C" w:rsidP="00E2304C">
                  <w:pPr>
                    <w:jc w:val="left"/>
                    <w:rPr>
                      <w:rFonts w:ascii="Times New Roman" w:eastAsia="Times New Roman" w:hAnsi="Times New Roman" w:cs="Times New Roman"/>
                      <w:sz w:val="28"/>
                      <w:szCs w:val="28"/>
                      <w:lang w:eastAsia="it-IT"/>
                    </w:rPr>
                  </w:pPr>
                  <w:r w:rsidRPr="00E2304C">
                    <w:rPr>
                      <w:rFonts w:ascii="Verdana" w:eastAsia="Times New Roman" w:hAnsi="Verdana" w:cs="Times New Roman"/>
                      <w:color w:val="000066"/>
                      <w:sz w:val="28"/>
                      <w:szCs w:val="28"/>
                      <w:lang w:eastAsia="it-IT"/>
                    </w:rPr>
                    <w:t>ORDINAMENTO DELLA REPUBBLICA</w:t>
                  </w:r>
                </w:p>
              </w:tc>
              <w:tc>
                <w:tcPr>
                  <w:tcW w:w="1875" w:type="dxa"/>
                  <w:shd w:val="clear" w:color="auto" w:fill="88CCFF"/>
                  <w:vAlign w:val="center"/>
                  <w:hideMark/>
                </w:tcPr>
                <w:p w:rsidR="00E2304C" w:rsidRPr="00E2304C" w:rsidRDefault="00E2304C" w:rsidP="00E2304C">
                  <w:pPr>
                    <w:jc w:val="left"/>
                    <w:rPr>
                      <w:rFonts w:ascii="Times New Roman" w:eastAsia="Times New Roman" w:hAnsi="Times New Roman" w:cs="Times New Roman"/>
                      <w:sz w:val="28"/>
                      <w:szCs w:val="28"/>
                      <w:lang w:eastAsia="it-IT"/>
                    </w:rPr>
                  </w:pPr>
                  <w:r w:rsidRPr="00E2304C">
                    <w:rPr>
                      <w:rFonts w:ascii="Verdana" w:eastAsia="Times New Roman" w:hAnsi="Verdana" w:cs="Times New Roman"/>
                      <w:color w:val="000066"/>
                      <w:sz w:val="28"/>
                      <w:szCs w:val="28"/>
                      <w:lang w:eastAsia="it-IT"/>
                    </w:rPr>
                    <w:t>ARTT. 55-139</w:t>
                  </w:r>
                </w:p>
              </w:tc>
              <w:tc>
                <w:tcPr>
                  <w:tcW w:w="2700" w:type="dxa"/>
                  <w:shd w:val="clear" w:color="auto" w:fill="A1D9E9"/>
                  <w:vAlign w:val="center"/>
                  <w:hideMark/>
                </w:tcPr>
                <w:p w:rsidR="00E2304C" w:rsidRPr="00E2304C" w:rsidRDefault="00E2304C" w:rsidP="00E2304C">
                  <w:pPr>
                    <w:jc w:val="left"/>
                    <w:rPr>
                      <w:rFonts w:ascii="Times New Roman" w:eastAsia="Times New Roman" w:hAnsi="Times New Roman" w:cs="Times New Roman"/>
                      <w:sz w:val="28"/>
                      <w:szCs w:val="28"/>
                      <w:lang w:eastAsia="it-IT"/>
                    </w:rPr>
                  </w:pPr>
                  <w:r w:rsidRPr="00E2304C">
                    <w:rPr>
                      <w:rFonts w:ascii="Verdana" w:eastAsia="Times New Roman" w:hAnsi="Verdana" w:cs="Times New Roman"/>
                      <w:color w:val="000066"/>
                      <w:sz w:val="28"/>
                      <w:szCs w:val="28"/>
                      <w:lang w:eastAsia="it-IT"/>
                    </w:rPr>
                    <w:t>contengono le regole sui principali organi dello Stato, quindi delineano la forma di Governo</w:t>
                  </w:r>
                </w:p>
              </w:tc>
              <w:tc>
                <w:tcPr>
                  <w:tcW w:w="0" w:type="auto"/>
                  <w:vAlign w:val="center"/>
                  <w:hideMark/>
                </w:tcPr>
                <w:p w:rsidR="00E2304C" w:rsidRPr="00E2304C" w:rsidRDefault="00E2304C" w:rsidP="00E2304C">
                  <w:pPr>
                    <w:jc w:val="left"/>
                    <w:rPr>
                      <w:rFonts w:ascii="Times New Roman" w:eastAsia="Times New Roman" w:hAnsi="Times New Roman" w:cs="Times New Roman"/>
                      <w:sz w:val="28"/>
                      <w:szCs w:val="28"/>
                      <w:lang w:eastAsia="it-IT"/>
                    </w:rPr>
                  </w:pPr>
                  <w:r w:rsidRPr="00E2304C">
                    <w:rPr>
                      <w:rFonts w:ascii="Times New Roman" w:eastAsia="Times New Roman" w:hAnsi="Times New Roman" w:cs="Times New Roman"/>
                      <w:noProof/>
                      <w:sz w:val="28"/>
                      <w:szCs w:val="28"/>
                      <w:lang w:eastAsia="it-IT"/>
                    </w:rPr>
                    <w:drawing>
                      <wp:inline distT="0" distB="0" distL="0" distR="0" wp14:anchorId="4627E1F2" wp14:editId="5BF2FAD8">
                        <wp:extent cx="123825" cy="123825"/>
                        <wp:effectExtent l="0" t="0" r="9525" b="9525"/>
                        <wp:docPr id="6" name="Immagine 6" descr="http://www.paramond.it/old/art/0001_sussidifiltro/viaggiocostituzione/images/spacer_biank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aramond.it/old/art/0001_sussidifiltro/viaggiocostituzione/images/spacer_bianko.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E2304C" w:rsidRPr="00E2304C">
              <w:trPr>
                <w:trHeight w:val="30"/>
                <w:tblCellSpacing w:w="15" w:type="dxa"/>
              </w:trPr>
              <w:tc>
                <w:tcPr>
                  <w:tcW w:w="1875" w:type="dxa"/>
                  <w:shd w:val="clear" w:color="auto" w:fill="88CCFF"/>
                  <w:vAlign w:val="center"/>
                  <w:hideMark/>
                </w:tcPr>
                <w:p w:rsidR="00E2304C" w:rsidRPr="00E2304C" w:rsidRDefault="00E2304C" w:rsidP="00E2304C">
                  <w:pPr>
                    <w:jc w:val="left"/>
                    <w:rPr>
                      <w:rFonts w:ascii="Times New Roman" w:eastAsia="Times New Roman" w:hAnsi="Times New Roman" w:cs="Times New Roman"/>
                      <w:sz w:val="28"/>
                      <w:szCs w:val="28"/>
                      <w:lang w:eastAsia="it-IT"/>
                    </w:rPr>
                  </w:pPr>
                  <w:r w:rsidRPr="00E2304C">
                    <w:rPr>
                      <w:rFonts w:ascii="Times New Roman" w:eastAsia="Times New Roman" w:hAnsi="Times New Roman" w:cs="Times New Roman"/>
                      <w:sz w:val="28"/>
                      <w:szCs w:val="28"/>
                      <w:lang w:eastAsia="it-IT"/>
                    </w:rPr>
                    <w:t> </w:t>
                  </w:r>
                </w:p>
              </w:tc>
              <w:tc>
                <w:tcPr>
                  <w:tcW w:w="2700" w:type="dxa"/>
                  <w:shd w:val="clear" w:color="auto" w:fill="B5D9E9"/>
                  <w:vAlign w:val="center"/>
                  <w:hideMark/>
                </w:tcPr>
                <w:p w:rsidR="00E2304C" w:rsidRPr="00E2304C" w:rsidRDefault="00E2304C" w:rsidP="00E2304C">
                  <w:pPr>
                    <w:jc w:val="left"/>
                    <w:rPr>
                      <w:rFonts w:ascii="Times New Roman" w:eastAsia="Times New Roman" w:hAnsi="Times New Roman" w:cs="Times New Roman"/>
                      <w:sz w:val="28"/>
                      <w:szCs w:val="28"/>
                      <w:lang w:eastAsia="it-IT"/>
                    </w:rPr>
                  </w:pPr>
                  <w:r w:rsidRPr="00E2304C">
                    <w:rPr>
                      <w:rFonts w:ascii="Verdana" w:eastAsia="Times New Roman" w:hAnsi="Verdana" w:cs="Times New Roman"/>
                      <w:color w:val="000066"/>
                      <w:sz w:val="28"/>
                      <w:szCs w:val="28"/>
                      <w:lang w:eastAsia="it-IT"/>
                    </w:rPr>
                    <w:t>DISPOSIZIONI TRANSITORIE E FINALI</w:t>
                  </w:r>
                </w:p>
              </w:tc>
              <w:tc>
                <w:tcPr>
                  <w:tcW w:w="1875" w:type="dxa"/>
                  <w:shd w:val="clear" w:color="auto" w:fill="88CCFF"/>
                  <w:vAlign w:val="center"/>
                  <w:hideMark/>
                </w:tcPr>
                <w:p w:rsidR="00E2304C" w:rsidRPr="00E2304C" w:rsidRDefault="00E2304C" w:rsidP="00E2304C">
                  <w:pPr>
                    <w:jc w:val="left"/>
                    <w:rPr>
                      <w:rFonts w:ascii="Times New Roman" w:eastAsia="Times New Roman" w:hAnsi="Times New Roman" w:cs="Times New Roman"/>
                      <w:sz w:val="28"/>
                      <w:szCs w:val="28"/>
                      <w:lang w:eastAsia="it-IT"/>
                    </w:rPr>
                  </w:pPr>
                  <w:r w:rsidRPr="00E2304C">
                    <w:rPr>
                      <w:rFonts w:ascii="Verdana" w:eastAsia="Times New Roman" w:hAnsi="Verdana" w:cs="Times New Roman"/>
                      <w:color w:val="000066"/>
                      <w:sz w:val="28"/>
                      <w:szCs w:val="28"/>
                      <w:lang w:eastAsia="it-IT"/>
                    </w:rPr>
                    <w:t>18 articoli</w:t>
                  </w:r>
                </w:p>
              </w:tc>
              <w:tc>
                <w:tcPr>
                  <w:tcW w:w="2700" w:type="dxa"/>
                  <w:shd w:val="clear" w:color="auto" w:fill="A1D9E9"/>
                  <w:vAlign w:val="center"/>
                  <w:hideMark/>
                </w:tcPr>
                <w:p w:rsidR="00E2304C" w:rsidRPr="00E2304C" w:rsidRDefault="00E2304C" w:rsidP="00E2304C">
                  <w:pPr>
                    <w:jc w:val="left"/>
                    <w:rPr>
                      <w:rFonts w:ascii="Times New Roman" w:eastAsia="Times New Roman" w:hAnsi="Times New Roman" w:cs="Times New Roman"/>
                      <w:sz w:val="28"/>
                      <w:szCs w:val="28"/>
                      <w:lang w:eastAsia="it-IT"/>
                    </w:rPr>
                  </w:pPr>
                  <w:r w:rsidRPr="00E2304C">
                    <w:rPr>
                      <w:rFonts w:ascii="Verdana" w:eastAsia="Times New Roman" w:hAnsi="Verdana" w:cs="Times New Roman"/>
                      <w:color w:val="000066"/>
                      <w:sz w:val="28"/>
                      <w:szCs w:val="28"/>
                      <w:lang w:eastAsia="it-IT"/>
                    </w:rPr>
                    <w:t>contengono le norme per il passaggio dalla vecchia alla nuova Costituzione</w:t>
                  </w:r>
                </w:p>
              </w:tc>
              <w:tc>
                <w:tcPr>
                  <w:tcW w:w="0" w:type="auto"/>
                  <w:vAlign w:val="center"/>
                  <w:hideMark/>
                </w:tcPr>
                <w:p w:rsidR="00E2304C" w:rsidRPr="00E2304C" w:rsidRDefault="00E2304C" w:rsidP="00E2304C">
                  <w:pPr>
                    <w:jc w:val="left"/>
                    <w:rPr>
                      <w:rFonts w:ascii="Times New Roman" w:eastAsia="Times New Roman" w:hAnsi="Times New Roman" w:cs="Times New Roman"/>
                      <w:sz w:val="28"/>
                      <w:szCs w:val="28"/>
                      <w:lang w:eastAsia="it-IT"/>
                    </w:rPr>
                  </w:pPr>
                  <w:r w:rsidRPr="00E2304C">
                    <w:rPr>
                      <w:rFonts w:ascii="Times New Roman" w:eastAsia="Times New Roman" w:hAnsi="Times New Roman" w:cs="Times New Roman"/>
                      <w:noProof/>
                      <w:sz w:val="28"/>
                      <w:szCs w:val="28"/>
                      <w:lang w:eastAsia="it-IT"/>
                    </w:rPr>
                    <w:drawing>
                      <wp:inline distT="0" distB="0" distL="0" distR="0" wp14:anchorId="0313E4A6" wp14:editId="184ADBDA">
                        <wp:extent cx="123825" cy="123825"/>
                        <wp:effectExtent l="0" t="0" r="9525" b="9525"/>
                        <wp:docPr id="7" name="Immagine 7" descr="http://www.paramond.it/old/art/0001_sussidifiltro/viaggiocostituzione/images/spacer_biank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aramond.it/old/art/0001_sussidifiltro/viaggiocostituzione/images/spacer_bianko.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bl>
          <w:p w:rsidR="00E2304C" w:rsidRPr="00E2304C" w:rsidRDefault="00E2304C" w:rsidP="00E2304C">
            <w:pPr>
              <w:jc w:val="left"/>
              <w:rPr>
                <w:rFonts w:ascii="Times New Roman" w:eastAsia="Times New Roman" w:hAnsi="Times New Roman" w:cs="Times New Roman"/>
                <w:sz w:val="28"/>
                <w:szCs w:val="28"/>
                <w:lang w:eastAsia="it-IT"/>
              </w:rPr>
            </w:pPr>
          </w:p>
        </w:tc>
      </w:tr>
      <w:tr w:rsidR="00E2304C" w:rsidRPr="00E2304C" w:rsidTr="00E2304C">
        <w:trPr>
          <w:tblCellSpacing w:w="0" w:type="dxa"/>
        </w:trPr>
        <w:tc>
          <w:tcPr>
            <w:tcW w:w="0" w:type="auto"/>
            <w:shd w:val="clear" w:color="auto" w:fill="FFFFFF"/>
            <w:vAlign w:val="center"/>
            <w:hideMark/>
          </w:tcPr>
          <w:p w:rsidR="00E2304C" w:rsidRPr="00E2304C" w:rsidRDefault="00E2304C" w:rsidP="00E2304C">
            <w:pPr>
              <w:jc w:val="left"/>
              <w:rPr>
                <w:rFonts w:ascii="Times New Roman" w:eastAsia="Times New Roman" w:hAnsi="Times New Roman" w:cs="Times New Roman"/>
                <w:sz w:val="28"/>
                <w:szCs w:val="28"/>
                <w:lang w:eastAsia="it-IT"/>
              </w:rPr>
            </w:pPr>
            <w:r w:rsidRPr="00E2304C">
              <w:rPr>
                <w:rFonts w:ascii="Times New Roman" w:eastAsia="Times New Roman" w:hAnsi="Times New Roman" w:cs="Times New Roman"/>
                <w:noProof/>
                <w:sz w:val="28"/>
                <w:szCs w:val="28"/>
                <w:lang w:eastAsia="it-IT"/>
              </w:rPr>
              <w:drawing>
                <wp:inline distT="0" distB="0" distL="0" distR="0" wp14:anchorId="2D375EB7" wp14:editId="44FE93BE">
                  <wp:extent cx="123825" cy="123825"/>
                  <wp:effectExtent l="0" t="0" r="9525" b="9525"/>
                  <wp:docPr id="8" name="Immagine 8" descr="http://www.paramond.it/old/art/0001_sussidifiltro/viaggiocostituzione/images/spacer_biank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aramond.it/old/art/0001_sussidifiltro/viaggiocostituzione/images/spacer_bianko.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E2304C" w:rsidRPr="00C527C3" w:rsidTr="00E2304C">
        <w:trPr>
          <w:trHeight w:val="195"/>
          <w:tblCellSpacing w:w="0" w:type="dxa"/>
        </w:trPr>
        <w:tc>
          <w:tcPr>
            <w:tcW w:w="9210" w:type="dxa"/>
            <w:shd w:val="clear" w:color="auto" w:fill="FFFFFF"/>
            <w:vAlign w:val="center"/>
            <w:hideMark/>
          </w:tcPr>
          <w:p w:rsidR="00C527C3" w:rsidRPr="00C527C3" w:rsidRDefault="00C527C3" w:rsidP="00C527C3">
            <w:pPr>
              <w:shd w:val="clear" w:color="auto" w:fill="FFFFFF"/>
              <w:jc w:val="left"/>
              <w:outlineLvl w:val="1"/>
              <w:rPr>
                <w:rFonts w:ascii="Verdana" w:eastAsia="Times New Roman" w:hAnsi="Verdana" w:cs="Times New Roman"/>
                <w:color w:val="000000"/>
                <w:spacing w:val="48"/>
                <w:sz w:val="36"/>
                <w:szCs w:val="36"/>
                <w:lang w:eastAsia="it-IT"/>
              </w:rPr>
            </w:pPr>
            <w:r w:rsidRPr="00C527C3">
              <w:rPr>
                <w:rFonts w:ascii="Verdana" w:eastAsia="Times New Roman" w:hAnsi="Verdana" w:cs="Times New Roman"/>
                <w:color w:val="000000"/>
                <w:spacing w:val="48"/>
                <w:sz w:val="36"/>
                <w:szCs w:val="36"/>
                <w:lang w:eastAsia="it-IT"/>
              </w:rPr>
              <w:t>I SIMBOLI DELLA REPUBBLICA - L'EMBLEMA</w:t>
            </w:r>
          </w:p>
          <w:p w:rsidR="00C527C3" w:rsidRDefault="00C527C3" w:rsidP="00C527C3">
            <w:pPr>
              <w:shd w:val="clear" w:color="auto" w:fill="F3F3F3"/>
              <w:spacing w:before="100" w:beforeAutospacing="1" w:after="100" w:afterAutospacing="1"/>
              <w:jc w:val="left"/>
              <w:textAlignment w:val="bottom"/>
              <w:outlineLvl w:val="2"/>
              <w:rPr>
                <w:rFonts w:ascii="Arial" w:eastAsia="Times New Roman" w:hAnsi="Arial" w:cs="Arial"/>
                <w:b/>
                <w:bCs/>
                <w:color w:val="000000"/>
                <w:sz w:val="36"/>
                <w:szCs w:val="36"/>
                <w:lang w:eastAsia="it-IT"/>
              </w:rPr>
            </w:pPr>
            <w:r w:rsidRPr="00C527C3">
              <w:rPr>
                <w:rFonts w:ascii="Arial" w:eastAsia="Times New Roman" w:hAnsi="Arial" w:cs="Arial"/>
                <w:b/>
                <w:bCs/>
                <w:noProof/>
                <w:color w:val="0000FF"/>
                <w:sz w:val="36"/>
                <w:szCs w:val="36"/>
                <w:lang w:eastAsia="it-IT"/>
              </w:rPr>
              <w:lastRenderedPageBreak/>
              <w:drawing>
                <wp:inline distT="0" distB="0" distL="0" distR="0" wp14:anchorId="51CD8AAA" wp14:editId="5EE6E984">
                  <wp:extent cx="4565237" cy="5143500"/>
                  <wp:effectExtent l="0" t="0" r="6985" b="0"/>
                  <wp:docPr id="12" name="Immagine 12" descr="l'emblema ">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emblema ">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9333" cy="5170648"/>
                          </a:xfrm>
                          <a:prstGeom prst="rect">
                            <a:avLst/>
                          </a:prstGeom>
                          <a:noFill/>
                          <a:ln>
                            <a:noFill/>
                          </a:ln>
                        </pic:spPr>
                      </pic:pic>
                    </a:graphicData>
                  </a:graphic>
                </wp:inline>
              </w:drawing>
            </w:r>
            <w:bookmarkStart w:id="0" w:name="par1"/>
            <w:bookmarkEnd w:id="0"/>
          </w:p>
          <w:p w:rsidR="00C527C3" w:rsidRDefault="00C527C3" w:rsidP="00C527C3">
            <w:pPr>
              <w:shd w:val="clear" w:color="auto" w:fill="F3F3F3"/>
              <w:spacing w:before="100" w:beforeAutospacing="1" w:after="100" w:afterAutospacing="1"/>
              <w:jc w:val="left"/>
              <w:textAlignment w:val="bottom"/>
              <w:outlineLvl w:val="2"/>
              <w:rPr>
                <w:rFonts w:ascii="Arial" w:eastAsia="Times New Roman" w:hAnsi="Arial" w:cs="Arial"/>
                <w:b/>
                <w:bCs/>
                <w:color w:val="000000"/>
                <w:sz w:val="36"/>
                <w:szCs w:val="36"/>
                <w:lang w:eastAsia="it-IT"/>
              </w:rPr>
            </w:pPr>
          </w:p>
          <w:p w:rsidR="00C527C3" w:rsidRPr="00C527C3" w:rsidRDefault="00C527C3" w:rsidP="00C527C3">
            <w:pPr>
              <w:shd w:val="clear" w:color="auto" w:fill="F3F3F3"/>
              <w:spacing w:before="100" w:beforeAutospacing="1" w:after="100" w:afterAutospacing="1"/>
              <w:jc w:val="left"/>
              <w:textAlignment w:val="bottom"/>
              <w:outlineLvl w:val="2"/>
              <w:rPr>
                <w:rFonts w:ascii="Arial" w:eastAsia="Times New Roman" w:hAnsi="Arial" w:cs="Arial"/>
                <w:b/>
                <w:bCs/>
                <w:color w:val="000000"/>
                <w:sz w:val="36"/>
                <w:szCs w:val="36"/>
                <w:lang w:eastAsia="it-IT"/>
              </w:rPr>
            </w:pPr>
            <w:r w:rsidRPr="00C527C3">
              <w:rPr>
                <w:rFonts w:ascii="Arial" w:eastAsia="Times New Roman" w:hAnsi="Arial" w:cs="Arial"/>
                <w:b/>
                <w:bCs/>
                <w:color w:val="000000"/>
                <w:sz w:val="36"/>
                <w:szCs w:val="36"/>
                <w:lang w:eastAsia="it-IT"/>
              </w:rPr>
              <w:t>Un simbolo per la Repubblica</w:t>
            </w:r>
          </w:p>
          <w:p w:rsidR="00C527C3" w:rsidRPr="00C527C3" w:rsidRDefault="00C527C3" w:rsidP="00C527C3">
            <w:pPr>
              <w:shd w:val="clear" w:color="auto" w:fill="F3F3F3"/>
              <w:spacing w:before="100" w:beforeAutospacing="1" w:after="100" w:afterAutospacing="1"/>
              <w:jc w:val="left"/>
              <w:textAlignment w:val="bottom"/>
              <w:rPr>
                <w:rFonts w:ascii="Arial" w:eastAsia="Times New Roman" w:hAnsi="Arial" w:cs="Arial"/>
                <w:color w:val="000000"/>
                <w:sz w:val="36"/>
                <w:szCs w:val="36"/>
                <w:lang w:eastAsia="it-IT"/>
              </w:rPr>
            </w:pPr>
            <w:r w:rsidRPr="00C527C3">
              <w:rPr>
                <w:rFonts w:ascii="Arial" w:eastAsia="Times New Roman" w:hAnsi="Arial" w:cs="Arial"/>
                <w:color w:val="000000"/>
                <w:sz w:val="36"/>
                <w:szCs w:val="36"/>
                <w:lang w:eastAsia="it-IT"/>
              </w:rPr>
              <w:t xml:space="preserve">Il 5 maggio </w:t>
            </w:r>
            <w:r w:rsidRPr="00C527C3">
              <w:rPr>
                <w:rFonts w:ascii="Arial" w:eastAsia="Times New Roman" w:hAnsi="Arial" w:cs="Arial"/>
                <w:color w:val="FF0000"/>
                <w:sz w:val="36"/>
                <w:szCs w:val="36"/>
                <w:lang w:eastAsia="it-IT"/>
              </w:rPr>
              <w:t>1948</w:t>
            </w:r>
            <w:r w:rsidRPr="00C527C3">
              <w:rPr>
                <w:rFonts w:ascii="Arial" w:eastAsia="Times New Roman" w:hAnsi="Arial" w:cs="Arial"/>
                <w:color w:val="000000"/>
                <w:sz w:val="36"/>
                <w:szCs w:val="36"/>
                <w:lang w:eastAsia="it-IT"/>
              </w:rPr>
              <w:t xml:space="preserve"> l'Italia repubblicana ha il suo emblema, al termine di un percorso creativo durato ventiquattro mesi, due pubblici concorsi e un totale di 800 bozzetti, presentati da circa 500 cittadini, fra artisti e dilettanti.</w:t>
            </w:r>
          </w:p>
          <w:p w:rsidR="00C527C3" w:rsidRPr="00C527C3" w:rsidRDefault="00C527C3" w:rsidP="00C527C3">
            <w:pPr>
              <w:shd w:val="clear" w:color="auto" w:fill="F3F3F3"/>
              <w:spacing w:before="100" w:beforeAutospacing="1" w:after="100" w:afterAutospacing="1"/>
              <w:jc w:val="left"/>
              <w:textAlignment w:val="bottom"/>
              <w:rPr>
                <w:rFonts w:ascii="Arial" w:eastAsia="Times New Roman" w:hAnsi="Arial" w:cs="Arial"/>
                <w:color w:val="000000"/>
                <w:sz w:val="36"/>
                <w:szCs w:val="36"/>
                <w:lang w:eastAsia="it-IT"/>
              </w:rPr>
            </w:pPr>
            <w:r w:rsidRPr="00C527C3">
              <w:rPr>
                <w:rFonts w:ascii="Arial" w:eastAsia="Times New Roman" w:hAnsi="Arial" w:cs="Arial"/>
                <w:color w:val="000000"/>
                <w:sz w:val="36"/>
                <w:szCs w:val="36"/>
                <w:lang w:eastAsia="it-IT"/>
              </w:rPr>
              <w:t xml:space="preserve">La vicenda ha inizio nell'ottobre del 1946, quando il Governo di De Gasperi istituì una apposita Commissione, presieduta da Ivanoe Bonomi, la quale percepì il futuro stemma come il frutto di un impegno corale, il più ampio possibile. Per questo, si decise di bandire un concorso </w:t>
            </w:r>
            <w:r w:rsidRPr="00C527C3">
              <w:rPr>
                <w:rFonts w:ascii="Arial" w:eastAsia="Times New Roman" w:hAnsi="Arial" w:cs="Arial"/>
                <w:color w:val="000000"/>
                <w:sz w:val="36"/>
                <w:szCs w:val="36"/>
                <w:lang w:eastAsia="it-IT"/>
              </w:rPr>
              <w:lastRenderedPageBreak/>
              <w:t>nazionale aperto a tutti, basato su poche tracce: esclusione rigorosa dei simboli di partito, inserimento della stella d'Italia, "ispirazione dal senso della terra e dei comuni". Ai primi cinque classificati sarebbe andato un premio di 10.000 lire (circa mezzo milione di oggi).</w:t>
            </w:r>
          </w:p>
          <w:p w:rsidR="00C527C3" w:rsidRPr="00C527C3" w:rsidRDefault="00C527C3" w:rsidP="00C527C3">
            <w:pPr>
              <w:shd w:val="clear" w:color="auto" w:fill="F3F3F3"/>
              <w:spacing w:before="100" w:beforeAutospacing="1" w:after="100" w:afterAutospacing="1"/>
              <w:jc w:val="left"/>
              <w:textAlignment w:val="bottom"/>
              <w:outlineLvl w:val="2"/>
              <w:rPr>
                <w:rFonts w:ascii="Arial" w:eastAsia="Times New Roman" w:hAnsi="Arial" w:cs="Arial"/>
                <w:b/>
                <w:bCs/>
                <w:color w:val="000000"/>
                <w:sz w:val="36"/>
                <w:szCs w:val="36"/>
                <w:lang w:eastAsia="it-IT"/>
              </w:rPr>
            </w:pPr>
            <w:r w:rsidRPr="00C527C3">
              <w:rPr>
                <w:rFonts w:ascii="Arial" w:eastAsia="Times New Roman" w:hAnsi="Arial" w:cs="Arial"/>
                <w:b/>
                <w:bCs/>
                <w:noProof/>
                <w:color w:val="000000"/>
                <w:sz w:val="36"/>
                <w:szCs w:val="36"/>
                <w:lang w:eastAsia="it-IT"/>
              </w:rPr>
              <w:drawing>
                <wp:inline distT="0" distB="0" distL="0" distR="0" wp14:anchorId="554D7BE4" wp14:editId="206AAE4D">
                  <wp:extent cx="2009775" cy="3638550"/>
                  <wp:effectExtent l="0" t="0" r="0" b="0"/>
                  <wp:docPr id="13" name="Immagine 13" descr="l'emblema con gli elementi suddivisi: ramo di ulivo, ruota, stella e ramo di quer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emblema con gli elementi suddivisi: ramo di ulivo, ruota, stella e ramo di querc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775" cy="3638550"/>
                          </a:xfrm>
                          <a:prstGeom prst="rect">
                            <a:avLst/>
                          </a:prstGeom>
                          <a:noFill/>
                          <a:ln>
                            <a:noFill/>
                          </a:ln>
                        </pic:spPr>
                      </pic:pic>
                    </a:graphicData>
                  </a:graphic>
                </wp:inline>
              </w:drawing>
            </w:r>
            <w:bookmarkStart w:id="1" w:name="par2"/>
            <w:bookmarkEnd w:id="1"/>
            <w:r w:rsidRPr="00C527C3">
              <w:rPr>
                <w:rFonts w:ascii="Arial" w:eastAsia="Times New Roman" w:hAnsi="Arial" w:cs="Arial"/>
                <w:b/>
                <w:bCs/>
                <w:color w:val="000000"/>
                <w:sz w:val="36"/>
                <w:szCs w:val="36"/>
                <w:lang w:eastAsia="it-IT"/>
              </w:rPr>
              <w:t>La lettura dell'emblema</w:t>
            </w:r>
          </w:p>
          <w:p w:rsidR="00C527C3" w:rsidRPr="00C527C3" w:rsidRDefault="00C527C3" w:rsidP="00C527C3">
            <w:pPr>
              <w:shd w:val="clear" w:color="auto" w:fill="F3F3F3"/>
              <w:spacing w:before="100" w:beforeAutospacing="1" w:after="100" w:afterAutospacing="1"/>
              <w:jc w:val="left"/>
              <w:textAlignment w:val="bottom"/>
              <w:rPr>
                <w:rFonts w:ascii="Arial" w:eastAsia="Times New Roman" w:hAnsi="Arial" w:cs="Arial"/>
                <w:color w:val="000000"/>
                <w:sz w:val="36"/>
                <w:szCs w:val="36"/>
                <w:lang w:eastAsia="it-IT"/>
              </w:rPr>
            </w:pPr>
            <w:r w:rsidRPr="00C527C3">
              <w:rPr>
                <w:rFonts w:ascii="Arial" w:eastAsia="Times New Roman" w:hAnsi="Arial" w:cs="Arial"/>
                <w:color w:val="000000"/>
                <w:sz w:val="36"/>
                <w:szCs w:val="36"/>
                <w:lang w:eastAsia="it-IT"/>
              </w:rPr>
              <w:t>L'emblema della Repubblica Italiana è caratterizzato da tre elementi: la stella, la ruota dentata, i rami di ulivo e di quercia.</w:t>
            </w:r>
          </w:p>
          <w:p w:rsidR="00C527C3" w:rsidRPr="00C527C3" w:rsidRDefault="00C527C3" w:rsidP="00C527C3">
            <w:pPr>
              <w:shd w:val="clear" w:color="auto" w:fill="F3F3F3"/>
              <w:spacing w:before="100" w:beforeAutospacing="1" w:after="100" w:afterAutospacing="1"/>
              <w:jc w:val="left"/>
              <w:textAlignment w:val="bottom"/>
              <w:rPr>
                <w:rFonts w:ascii="Arial" w:eastAsia="Times New Roman" w:hAnsi="Arial" w:cs="Arial"/>
                <w:color w:val="000000"/>
                <w:sz w:val="36"/>
                <w:szCs w:val="36"/>
                <w:lang w:eastAsia="it-IT"/>
              </w:rPr>
            </w:pPr>
            <w:r w:rsidRPr="00C527C3">
              <w:rPr>
                <w:rFonts w:ascii="Arial" w:eastAsia="Times New Roman" w:hAnsi="Arial" w:cs="Arial"/>
                <w:color w:val="000000"/>
                <w:sz w:val="36"/>
                <w:szCs w:val="36"/>
                <w:lang w:eastAsia="it-IT"/>
              </w:rPr>
              <w:t xml:space="preserve">Il </w:t>
            </w:r>
            <w:r w:rsidRPr="00C527C3">
              <w:rPr>
                <w:rFonts w:ascii="Arial" w:eastAsia="Times New Roman" w:hAnsi="Arial" w:cs="Arial"/>
                <w:color w:val="FF0000"/>
                <w:sz w:val="36"/>
                <w:szCs w:val="36"/>
                <w:lang w:eastAsia="it-IT"/>
              </w:rPr>
              <w:t>ramo di ulivo</w:t>
            </w:r>
            <w:r w:rsidRPr="00C527C3">
              <w:rPr>
                <w:rFonts w:ascii="Arial" w:eastAsia="Times New Roman" w:hAnsi="Arial" w:cs="Arial"/>
                <w:color w:val="000000"/>
                <w:sz w:val="36"/>
                <w:szCs w:val="36"/>
                <w:lang w:eastAsia="it-IT"/>
              </w:rPr>
              <w:t xml:space="preserve"> simboleggia la volontà di pace della nazione, sia nel senso della concordia interna che della fratellanza internazionale.</w:t>
            </w:r>
          </w:p>
          <w:p w:rsidR="00C527C3" w:rsidRPr="00C527C3" w:rsidRDefault="00C527C3" w:rsidP="00C527C3">
            <w:pPr>
              <w:shd w:val="clear" w:color="auto" w:fill="F3F3F3"/>
              <w:spacing w:before="100" w:beforeAutospacing="1" w:after="100" w:afterAutospacing="1"/>
              <w:jc w:val="left"/>
              <w:textAlignment w:val="bottom"/>
              <w:rPr>
                <w:rFonts w:ascii="Arial" w:eastAsia="Times New Roman" w:hAnsi="Arial" w:cs="Arial"/>
                <w:color w:val="000000"/>
                <w:sz w:val="36"/>
                <w:szCs w:val="36"/>
                <w:lang w:eastAsia="it-IT"/>
              </w:rPr>
            </w:pPr>
            <w:r w:rsidRPr="00C527C3">
              <w:rPr>
                <w:rFonts w:ascii="Arial" w:eastAsia="Times New Roman" w:hAnsi="Arial" w:cs="Arial"/>
                <w:color w:val="000000"/>
                <w:sz w:val="36"/>
                <w:szCs w:val="36"/>
                <w:lang w:eastAsia="it-IT"/>
              </w:rPr>
              <w:t xml:space="preserve">Il </w:t>
            </w:r>
            <w:r w:rsidRPr="00C527C3">
              <w:rPr>
                <w:rFonts w:ascii="Arial" w:eastAsia="Times New Roman" w:hAnsi="Arial" w:cs="Arial"/>
                <w:color w:val="FF0000"/>
                <w:sz w:val="36"/>
                <w:szCs w:val="36"/>
                <w:lang w:eastAsia="it-IT"/>
              </w:rPr>
              <w:t>ramo di quercia</w:t>
            </w:r>
            <w:r w:rsidRPr="00C527C3">
              <w:rPr>
                <w:rFonts w:ascii="Arial" w:eastAsia="Times New Roman" w:hAnsi="Arial" w:cs="Arial"/>
                <w:color w:val="000000"/>
                <w:sz w:val="36"/>
                <w:szCs w:val="36"/>
                <w:lang w:eastAsia="it-IT"/>
              </w:rPr>
              <w:t xml:space="preserve"> che chiude a destra l'emblema, incarna la forza e la dignità del popolo italiano. Entrambi, poi, sono espressione delle specie più tipiche del nostro patrimonio arboreo.</w:t>
            </w:r>
          </w:p>
          <w:p w:rsidR="00C527C3" w:rsidRPr="00C527C3" w:rsidRDefault="00C527C3" w:rsidP="00C527C3">
            <w:pPr>
              <w:shd w:val="clear" w:color="auto" w:fill="F3F3F3"/>
              <w:spacing w:before="100" w:beforeAutospacing="1" w:after="100" w:afterAutospacing="1"/>
              <w:jc w:val="left"/>
              <w:textAlignment w:val="bottom"/>
              <w:rPr>
                <w:rFonts w:ascii="Arial" w:eastAsia="Times New Roman" w:hAnsi="Arial" w:cs="Arial"/>
                <w:color w:val="000000"/>
                <w:sz w:val="36"/>
                <w:szCs w:val="36"/>
                <w:lang w:eastAsia="it-IT"/>
              </w:rPr>
            </w:pPr>
            <w:r w:rsidRPr="00C527C3">
              <w:rPr>
                <w:rFonts w:ascii="Arial" w:eastAsia="Times New Roman" w:hAnsi="Arial" w:cs="Arial"/>
                <w:color w:val="000000"/>
                <w:sz w:val="36"/>
                <w:szCs w:val="36"/>
                <w:lang w:eastAsia="it-IT"/>
              </w:rPr>
              <w:t xml:space="preserve">La </w:t>
            </w:r>
            <w:r w:rsidRPr="00C527C3">
              <w:rPr>
                <w:rFonts w:ascii="Arial" w:eastAsia="Times New Roman" w:hAnsi="Arial" w:cs="Arial"/>
                <w:color w:val="FF0000"/>
                <w:sz w:val="36"/>
                <w:szCs w:val="36"/>
                <w:lang w:eastAsia="it-IT"/>
              </w:rPr>
              <w:t xml:space="preserve">ruota dentata </w:t>
            </w:r>
            <w:r w:rsidRPr="00C527C3">
              <w:rPr>
                <w:rFonts w:ascii="Arial" w:eastAsia="Times New Roman" w:hAnsi="Arial" w:cs="Arial"/>
                <w:color w:val="000000"/>
                <w:sz w:val="36"/>
                <w:szCs w:val="36"/>
                <w:lang w:eastAsia="it-IT"/>
              </w:rPr>
              <w:t xml:space="preserve">d'acciaio, simbolo dell'attività lavorativa, traduce il primo articolo della Carta Costituzionale: </w:t>
            </w:r>
            <w:r w:rsidRPr="00C527C3">
              <w:rPr>
                <w:rFonts w:ascii="Arial" w:eastAsia="Times New Roman" w:hAnsi="Arial" w:cs="Arial"/>
                <w:color w:val="000000"/>
                <w:sz w:val="36"/>
                <w:szCs w:val="36"/>
                <w:lang w:eastAsia="it-IT"/>
              </w:rPr>
              <w:lastRenderedPageBreak/>
              <w:t>"L'Italia è una Repubblica democratica fondata sul lavoro".</w:t>
            </w:r>
          </w:p>
          <w:p w:rsidR="00C527C3" w:rsidRPr="00C527C3" w:rsidRDefault="00C527C3" w:rsidP="00C527C3">
            <w:pPr>
              <w:shd w:val="clear" w:color="auto" w:fill="F3F3F3"/>
              <w:spacing w:before="100" w:beforeAutospacing="1" w:after="100" w:afterAutospacing="1"/>
              <w:jc w:val="left"/>
              <w:textAlignment w:val="bottom"/>
              <w:rPr>
                <w:rFonts w:ascii="Arial" w:eastAsia="Times New Roman" w:hAnsi="Arial" w:cs="Arial"/>
                <w:color w:val="000000"/>
                <w:sz w:val="36"/>
                <w:szCs w:val="36"/>
                <w:lang w:eastAsia="it-IT"/>
              </w:rPr>
            </w:pPr>
            <w:r w:rsidRPr="00C527C3">
              <w:rPr>
                <w:rFonts w:ascii="Arial" w:eastAsia="Times New Roman" w:hAnsi="Arial" w:cs="Arial"/>
                <w:color w:val="000000"/>
                <w:sz w:val="36"/>
                <w:szCs w:val="36"/>
                <w:lang w:eastAsia="it-IT"/>
              </w:rPr>
              <w:t>La</w:t>
            </w:r>
            <w:r w:rsidRPr="00C527C3">
              <w:rPr>
                <w:rFonts w:ascii="Arial" w:eastAsia="Times New Roman" w:hAnsi="Arial" w:cs="Arial"/>
                <w:color w:val="FF0000"/>
                <w:sz w:val="36"/>
                <w:szCs w:val="36"/>
                <w:lang w:eastAsia="it-IT"/>
              </w:rPr>
              <w:t xml:space="preserve"> stella </w:t>
            </w:r>
            <w:r w:rsidRPr="00C527C3">
              <w:rPr>
                <w:rFonts w:ascii="Arial" w:eastAsia="Times New Roman" w:hAnsi="Arial" w:cs="Arial"/>
                <w:color w:val="000000"/>
                <w:sz w:val="36"/>
                <w:szCs w:val="36"/>
                <w:lang w:eastAsia="it-IT"/>
              </w:rPr>
              <w:t>è uno degli oggetti più antichi del nostro patrimonio iconografico ed è sempre stata associata alla personificazione dell'Italia, sul cui capo essa splende raggiante. Così fu rappresentata nell'iconografia del Risorgimento e così comparve, fino al 1890, nel grande stemma del Regno unitario (il famoso stellone); la stella caratterizzò, poi, la prima onorificenza repubblicana della ricostruzione, la Stella della Solidarietà Italiana e ancora oggi indica l'appartenenza alle Forze Armate del nostro Paese.</w:t>
            </w:r>
          </w:p>
          <w:p w:rsidR="00C527C3" w:rsidRPr="00C527C3" w:rsidRDefault="00C527C3" w:rsidP="00C527C3">
            <w:pPr>
              <w:shd w:val="clear" w:color="auto" w:fill="F3F3F3"/>
              <w:spacing w:before="100" w:beforeAutospacing="1" w:after="100" w:afterAutospacing="1"/>
              <w:jc w:val="left"/>
              <w:textAlignment w:val="bottom"/>
              <w:outlineLvl w:val="2"/>
              <w:rPr>
                <w:rFonts w:ascii="Arial" w:eastAsia="Times New Roman" w:hAnsi="Arial" w:cs="Arial"/>
                <w:color w:val="000000"/>
                <w:sz w:val="36"/>
                <w:szCs w:val="36"/>
                <w:lang w:eastAsia="it-IT"/>
              </w:rPr>
            </w:pPr>
            <w:bookmarkStart w:id="2" w:name="par3"/>
            <w:bookmarkEnd w:id="2"/>
          </w:p>
          <w:p w:rsidR="00C527C3" w:rsidRPr="00C527C3" w:rsidRDefault="00C527C3" w:rsidP="00C527C3">
            <w:pPr>
              <w:shd w:val="clear" w:color="auto" w:fill="F3F3F3"/>
              <w:spacing w:before="100" w:beforeAutospacing="1" w:after="100" w:afterAutospacing="1"/>
              <w:jc w:val="left"/>
              <w:textAlignment w:val="bottom"/>
              <w:outlineLvl w:val="2"/>
              <w:rPr>
                <w:rFonts w:ascii="Arial" w:eastAsia="Times New Roman" w:hAnsi="Arial" w:cs="Arial"/>
                <w:b/>
                <w:bCs/>
                <w:color w:val="000000"/>
                <w:sz w:val="36"/>
                <w:szCs w:val="36"/>
                <w:lang w:eastAsia="it-IT"/>
              </w:rPr>
            </w:pPr>
            <w:bookmarkStart w:id="3" w:name="par4"/>
            <w:bookmarkEnd w:id="3"/>
            <w:r w:rsidRPr="00C527C3">
              <w:rPr>
                <w:rFonts w:ascii="Arial" w:eastAsia="Times New Roman" w:hAnsi="Arial" w:cs="Arial"/>
                <w:b/>
                <w:bCs/>
                <w:color w:val="000000"/>
                <w:sz w:val="36"/>
                <w:szCs w:val="36"/>
                <w:lang w:eastAsia="it-IT"/>
              </w:rPr>
              <w:t>il secondo concorso</w:t>
            </w:r>
          </w:p>
          <w:p w:rsidR="00C527C3" w:rsidRPr="00C527C3" w:rsidRDefault="00C527C3" w:rsidP="00C527C3">
            <w:pPr>
              <w:shd w:val="clear" w:color="auto" w:fill="F3F3F3"/>
              <w:spacing w:before="100" w:beforeAutospacing="1" w:after="100" w:afterAutospacing="1"/>
              <w:jc w:val="left"/>
              <w:textAlignment w:val="bottom"/>
              <w:rPr>
                <w:rFonts w:ascii="Arial" w:eastAsia="Times New Roman" w:hAnsi="Arial" w:cs="Arial"/>
                <w:color w:val="000000"/>
                <w:sz w:val="36"/>
                <w:szCs w:val="36"/>
                <w:lang w:eastAsia="it-IT"/>
              </w:rPr>
            </w:pPr>
            <w:r>
              <w:rPr>
                <w:rFonts w:ascii="Arial" w:eastAsia="Times New Roman" w:hAnsi="Arial" w:cs="Arial"/>
                <w:color w:val="000000"/>
                <w:sz w:val="36"/>
                <w:szCs w:val="36"/>
                <w:lang w:eastAsia="it-IT"/>
              </w:rPr>
              <w:t>R</w:t>
            </w:r>
            <w:r w:rsidRPr="00C527C3">
              <w:rPr>
                <w:rFonts w:ascii="Arial" w:eastAsia="Times New Roman" w:hAnsi="Arial" w:cs="Arial"/>
                <w:color w:val="000000"/>
                <w:sz w:val="36"/>
                <w:szCs w:val="36"/>
                <w:lang w:eastAsia="it-IT"/>
              </w:rPr>
              <w:t xml:space="preserve">isultò vincitore Paolo </w:t>
            </w:r>
            <w:proofErr w:type="spellStart"/>
            <w:r w:rsidRPr="00C527C3">
              <w:rPr>
                <w:rFonts w:ascii="Arial" w:eastAsia="Times New Roman" w:hAnsi="Arial" w:cs="Arial"/>
                <w:color w:val="000000"/>
                <w:sz w:val="36"/>
                <w:szCs w:val="36"/>
                <w:lang w:eastAsia="it-IT"/>
              </w:rPr>
              <w:t>Paschetto</w:t>
            </w:r>
            <w:proofErr w:type="spellEnd"/>
            <w:r w:rsidRPr="00C527C3">
              <w:rPr>
                <w:rFonts w:ascii="Arial" w:eastAsia="Times New Roman" w:hAnsi="Arial" w:cs="Arial"/>
                <w:color w:val="000000"/>
                <w:sz w:val="36"/>
                <w:szCs w:val="36"/>
                <w:lang w:eastAsia="it-IT"/>
              </w:rPr>
              <w:t>, il cui elaborato fu sottoposto a ulteriori ritocchi da parte dei membri della Commissione. Finalmente, la proposta approdò all'Assemblea Costituente dove, con non pochi contrasti, fu approvata nella seduta del 31 gennaio 1948.</w:t>
            </w:r>
          </w:p>
          <w:p w:rsidR="00C527C3" w:rsidRPr="00C527C3" w:rsidRDefault="00C527C3" w:rsidP="00C527C3">
            <w:pPr>
              <w:shd w:val="clear" w:color="auto" w:fill="F3F3F3"/>
              <w:spacing w:before="100" w:beforeAutospacing="1" w:after="100" w:afterAutospacing="1"/>
              <w:jc w:val="left"/>
              <w:textAlignment w:val="bottom"/>
              <w:rPr>
                <w:rFonts w:ascii="Arial" w:eastAsia="Times New Roman" w:hAnsi="Arial" w:cs="Arial"/>
                <w:color w:val="000000"/>
                <w:sz w:val="36"/>
                <w:szCs w:val="36"/>
                <w:lang w:eastAsia="it-IT"/>
              </w:rPr>
            </w:pPr>
            <w:r w:rsidRPr="00C527C3">
              <w:rPr>
                <w:rFonts w:ascii="Arial" w:eastAsia="Times New Roman" w:hAnsi="Arial" w:cs="Arial"/>
                <w:color w:val="000000"/>
                <w:sz w:val="36"/>
                <w:szCs w:val="36"/>
                <w:lang w:eastAsia="it-IT"/>
              </w:rPr>
              <w:t>Ultimati altri adempimenti e stabiliti i colori definitivi, si arriva al 5 maggio: il Presidente della Repubblica Enrico De Nicola firma il decreto legislativo n. 535, che consegna all'Italia il suo simbolo.</w:t>
            </w:r>
          </w:p>
          <w:p w:rsidR="00C527C3" w:rsidRDefault="00C527C3" w:rsidP="00C527C3">
            <w:pPr>
              <w:jc w:val="left"/>
              <w:rPr>
                <w:rFonts w:ascii="Times New Roman" w:eastAsia="Times New Roman" w:hAnsi="Times New Roman" w:cs="Times New Roman"/>
                <w:sz w:val="36"/>
                <w:szCs w:val="36"/>
                <w:lang w:eastAsia="it-IT"/>
              </w:rPr>
            </w:pPr>
            <w:bookmarkStart w:id="4" w:name="paschetto"/>
            <w:bookmarkEnd w:id="4"/>
          </w:p>
          <w:p w:rsidR="00C527C3" w:rsidRDefault="00C527C3" w:rsidP="00C527C3">
            <w:pPr>
              <w:jc w:val="left"/>
              <w:rPr>
                <w:rFonts w:ascii="Times New Roman" w:eastAsia="Times New Roman" w:hAnsi="Times New Roman" w:cs="Times New Roman"/>
                <w:sz w:val="36"/>
                <w:szCs w:val="36"/>
                <w:lang w:eastAsia="it-IT"/>
              </w:rPr>
            </w:pPr>
          </w:p>
          <w:p w:rsidR="00C527C3" w:rsidRDefault="00C527C3" w:rsidP="00C527C3">
            <w:pPr>
              <w:jc w:val="left"/>
              <w:rPr>
                <w:rFonts w:ascii="Times New Roman" w:eastAsia="Times New Roman" w:hAnsi="Times New Roman" w:cs="Times New Roman"/>
                <w:sz w:val="36"/>
                <w:szCs w:val="36"/>
                <w:lang w:eastAsia="it-IT"/>
              </w:rPr>
            </w:pPr>
          </w:p>
          <w:p w:rsidR="00C527C3" w:rsidRDefault="00C527C3" w:rsidP="00C527C3">
            <w:pPr>
              <w:jc w:val="left"/>
              <w:rPr>
                <w:rFonts w:ascii="Times New Roman" w:eastAsia="Times New Roman" w:hAnsi="Times New Roman" w:cs="Times New Roman"/>
                <w:sz w:val="36"/>
                <w:szCs w:val="36"/>
                <w:lang w:eastAsia="it-IT"/>
              </w:rPr>
            </w:pPr>
          </w:p>
          <w:p w:rsidR="00C527C3" w:rsidRDefault="00C527C3" w:rsidP="00C527C3">
            <w:pPr>
              <w:jc w:val="left"/>
              <w:rPr>
                <w:rFonts w:ascii="Times New Roman" w:eastAsia="Times New Roman" w:hAnsi="Times New Roman" w:cs="Times New Roman"/>
                <w:sz w:val="36"/>
                <w:szCs w:val="36"/>
                <w:lang w:eastAsia="it-IT"/>
              </w:rPr>
            </w:pPr>
          </w:p>
          <w:p w:rsidR="00C527C3" w:rsidRDefault="00C527C3" w:rsidP="00C527C3">
            <w:pPr>
              <w:jc w:val="left"/>
              <w:rPr>
                <w:rFonts w:ascii="Times New Roman" w:eastAsia="Times New Roman" w:hAnsi="Times New Roman" w:cs="Times New Roman"/>
                <w:sz w:val="36"/>
                <w:szCs w:val="36"/>
                <w:lang w:eastAsia="it-IT"/>
              </w:rPr>
            </w:pPr>
          </w:p>
          <w:p w:rsidR="00C527C3" w:rsidRDefault="00C527C3" w:rsidP="00C527C3">
            <w:pPr>
              <w:jc w:val="left"/>
              <w:rPr>
                <w:rFonts w:ascii="Times New Roman" w:eastAsia="Times New Roman" w:hAnsi="Times New Roman" w:cs="Times New Roman"/>
                <w:sz w:val="36"/>
                <w:szCs w:val="36"/>
                <w:lang w:eastAsia="it-IT"/>
              </w:rPr>
            </w:pPr>
          </w:p>
          <w:p w:rsidR="00C527C3" w:rsidRPr="00C527C3" w:rsidRDefault="00C527C3" w:rsidP="00C527C3">
            <w:pPr>
              <w:jc w:val="left"/>
              <w:rPr>
                <w:rFonts w:ascii="Times New Roman" w:eastAsia="Times New Roman" w:hAnsi="Times New Roman" w:cs="Times New Roman"/>
                <w:sz w:val="36"/>
                <w:szCs w:val="36"/>
                <w:lang w:eastAsia="it-IT"/>
              </w:rPr>
            </w:pPr>
          </w:p>
          <w:p w:rsidR="00C527C3" w:rsidRPr="00C527C3" w:rsidRDefault="00C527C3" w:rsidP="00C527C3">
            <w:pPr>
              <w:jc w:val="left"/>
              <w:rPr>
                <w:rFonts w:ascii="Times New Roman" w:eastAsia="Times New Roman" w:hAnsi="Times New Roman" w:cs="Times New Roman"/>
                <w:sz w:val="36"/>
                <w:szCs w:val="36"/>
                <w:lang w:eastAsia="it-IT"/>
              </w:rPr>
            </w:pPr>
          </w:p>
        </w:tc>
      </w:tr>
    </w:tbl>
    <w:p w:rsidR="00D22EA8" w:rsidRPr="00C527C3" w:rsidRDefault="005A7E2C" w:rsidP="001461A5">
      <w:pPr>
        <w:rPr>
          <w:rFonts w:ascii="Arial" w:hAnsi="Arial" w:cs="Arial"/>
          <w:sz w:val="36"/>
          <w:szCs w:val="36"/>
        </w:rPr>
      </w:pPr>
      <w:r w:rsidRPr="00C527C3">
        <w:rPr>
          <w:rFonts w:ascii="Arial" w:hAnsi="Arial" w:cs="Arial"/>
          <w:sz w:val="36"/>
          <w:szCs w:val="36"/>
        </w:rPr>
        <w:lastRenderedPageBreak/>
        <w:t>I PRINCIPI FONDAMENTALI</w:t>
      </w:r>
    </w:p>
    <w:p w:rsidR="005A7E2C" w:rsidRPr="00C527C3" w:rsidRDefault="005A7E2C" w:rsidP="001461A5">
      <w:pPr>
        <w:rPr>
          <w:rFonts w:ascii="Arial" w:hAnsi="Arial" w:cs="Arial"/>
          <w:sz w:val="36"/>
          <w:szCs w:val="36"/>
        </w:rPr>
      </w:pPr>
    </w:p>
    <w:tbl>
      <w:tblPr>
        <w:tblStyle w:val="Grigliatabella"/>
        <w:tblW w:w="0" w:type="auto"/>
        <w:tblLook w:val="04A0" w:firstRow="1" w:lastRow="0" w:firstColumn="1" w:lastColumn="0" w:noHBand="0" w:noVBand="1"/>
      </w:tblPr>
      <w:tblGrid>
        <w:gridCol w:w="9628"/>
      </w:tblGrid>
      <w:tr w:rsidR="005A7E2C" w:rsidRPr="00C527C3" w:rsidTr="005A7E2C">
        <w:tc>
          <w:tcPr>
            <w:tcW w:w="9628" w:type="dxa"/>
          </w:tcPr>
          <w:p w:rsidR="005A7E2C" w:rsidRPr="00C527C3" w:rsidRDefault="005A7E2C" w:rsidP="001461A5">
            <w:pPr>
              <w:rPr>
                <w:rFonts w:ascii="Arial" w:hAnsi="Arial" w:cs="Arial"/>
                <w:sz w:val="36"/>
                <w:szCs w:val="36"/>
              </w:rPr>
            </w:pPr>
            <w:r w:rsidRPr="00C527C3">
              <w:rPr>
                <w:rFonts w:ascii="Arial" w:hAnsi="Arial" w:cs="Arial"/>
                <w:sz w:val="36"/>
                <w:szCs w:val="36"/>
              </w:rPr>
              <w:t>Articolo 1</w:t>
            </w:r>
          </w:p>
          <w:p w:rsidR="005A7E2C" w:rsidRPr="00C527C3" w:rsidRDefault="005A7E2C" w:rsidP="001461A5">
            <w:pPr>
              <w:rPr>
                <w:rFonts w:ascii="Arial" w:hAnsi="Arial" w:cs="Arial"/>
                <w:sz w:val="36"/>
                <w:szCs w:val="36"/>
              </w:rPr>
            </w:pPr>
            <w:r w:rsidRPr="00C527C3">
              <w:rPr>
                <w:rFonts w:ascii="Arial" w:hAnsi="Arial" w:cs="Arial"/>
                <w:sz w:val="36"/>
                <w:szCs w:val="36"/>
              </w:rPr>
              <w:t xml:space="preserve">L’Italia è una </w:t>
            </w:r>
            <w:r w:rsidRPr="00C527C3">
              <w:rPr>
                <w:rFonts w:ascii="Arial" w:hAnsi="Arial" w:cs="Arial"/>
                <w:color w:val="FF0000"/>
                <w:sz w:val="36"/>
                <w:szCs w:val="36"/>
              </w:rPr>
              <w:t>Repubblica democratica</w:t>
            </w:r>
            <w:r w:rsidRPr="00C527C3">
              <w:rPr>
                <w:rFonts w:ascii="Arial" w:hAnsi="Arial" w:cs="Arial"/>
                <w:sz w:val="36"/>
                <w:szCs w:val="36"/>
              </w:rPr>
              <w:t xml:space="preserve">, fondata sul </w:t>
            </w:r>
            <w:r w:rsidRPr="00C527C3">
              <w:rPr>
                <w:rFonts w:ascii="Arial" w:hAnsi="Arial" w:cs="Arial"/>
                <w:color w:val="FF0000"/>
                <w:sz w:val="36"/>
                <w:szCs w:val="36"/>
              </w:rPr>
              <w:t>lavoro</w:t>
            </w:r>
            <w:r w:rsidRPr="00C527C3">
              <w:rPr>
                <w:rFonts w:ascii="Arial" w:hAnsi="Arial" w:cs="Arial"/>
                <w:sz w:val="36"/>
                <w:szCs w:val="36"/>
              </w:rPr>
              <w:t>.</w:t>
            </w:r>
          </w:p>
          <w:p w:rsidR="005A7E2C" w:rsidRPr="00C527C3" w:rsidRDefault="005A7E2C" w:rsidP="001461A5">
            <w:pPr>
              <w:rPr>
                <w:rFonts w:ascii="Arial" w:hAnsi="Arial" w:cs="Arial"/>
                <w:sz w:val="36"/>
                <w:szCs w:val="36"/>
              </w:rPr>
            </w:pPr>
            <w:r w:rsidRPr="00C527C3">
              <w:rPr>
                <w:rFonts w:ascii="Arial" w:hAnsi="Arial" w:cs="Arial"/>
                <w:sz w:val="36"/>
                <w:szCs w:val="36"/>
              </w:rPr>
              <w:t xml:space="preserve">La </w:t>
            </w:r>
            <w:r w:rsidRPr="00C527C3">
              <w:rPr>
                <w:rFonts w:ascii="Arial" w:hAnsi="Arial" w:cs="Arial"/>
                <w:color w:val="FF0000"/>
                <w:sz w:val="36"/>
                <w:szCs w:val="36"/>
              </w:rPr>
              <w:t xml:space="preserve">sovranità </w:t>
            </w:r>
            <w:r w:rsidRPr="00C527C3">
              <w:rPr>
                <w:rFonts w:ascii="Arial" w:hAnsi="Arial" w:cs="Arial"/>
                <w:sz w:val="36"/>
                <w:szCs w:val="36"/>
              </w:rPr>
              <w:t xml:space="preserve">appartiene al </w:t>
            </w:r>
            <w:r w:rsidRPr="00C527C3">
              <w:rPr>
                <w:rFonts w:ascii="Arial" w:hAnsi="Arial" w:cs="Arial"/>
                <w:color w:val="FF0000"/>
                <w:sz w:val="36"/>
                <w:szCs w:val="36"/>
              </w:rPr>
              <w:t>popolo</w:t>
            </w:r>
            <w:r w:rsidRPr="00C527C3">
              <w:rPr>
                <w:rFonts w:ascii="Arial" w:hAnsi="Arial" w:cs="Arial"/>
                <w:sz w:val="36"/>
                <w:szCs w:val="36"/>
              </w:rPr>
              <w:t>, che la esercita nelle forme e nei limiti della Costituzione.</w:t>
            </w:r>
          </w:p>
        </w:tc>
      </w:tr>
    </w:tbl>
    <w:p w:rsidR="005A7E2C" w:rsidRPr="00C527C3" w:rsidRDefault="005A7E2C" w:rsidP="001461A5">
      <w:pPr>
        <w:rPr>
          <w:rFonts w:ascii="Arial" w:hAnsi="Arial" w:cs="Arial"/>
          <w:sz w:val="36"/>
          <w:szCs w:val="36"/>
        </w:rPr>
      </w:pPr>
    </w:p>
    <w:p w:rsidR="00185A7A" w:rsidRPr="00C527C3" w:rsidRDefault="00185A7A" w:rsidP="001461A5">
      <w:pPr>
        <w:rPr>
          <w:sz w:val="36"/>
          <w:szCs w:val="36"/>
        </w:rPr>
      </w:pPr>
    </w:p>
    <w:p w:rsidR="00BC1CE2" w:rsidRDefault="00BC1CE2" w:rsidP="001461A5"/>
    <w:tbl>
      <w:tblPr>
        <w:tblStyle w:val="Grigliatabella"/>
        <w:tblW w:w="0" w:type="auto"/>
        <w:tblLook w:val="04A0" w:firstRow="1" w:lastRow="0" w:firstColumn="1" w:lastColumn="0" w:noHBand="0" w:noVBand="1"/>
      </w:tblPr>
      <w:tblGrid>
        <w:gridCol w:w="9628"/>
      </w:tblGrid>
      <w:tr w:rsidR="00FA1D8A" w:rsidRPr="00FA1D8A" w:rsidTr="00FA1D8A">
        <w:tc>
          <w:tcPr>
            <w:tcW w:w="9628" w:type="dxa"/>
          </w:tcPr>
          <w:p w:rsidR="00FA1D8A" w:rsidRPr="00FA1D8A" w:rsidRDefault="00FA1D8A" w:rsidP="001461A5">
            <w:pPr>
              <w:rPr>
                <w:sz w:val="40"/>
                <w:szCs w:val="40"/>
              </w:rPr>
            </w:pPr>
            <w:r w:rsidRPr="00FA1D8A">
              <w:rPr>
                <w:sz w:val="40"/>
                <w:szCs w:val="40"/>
              </w:rPr>
              <w:t>Articolo 2</w:t>
            </w:r>
          </w:p>
          <w:p w:rsidR="00FA1D8A" w:rsidRPr="00FA1D8A" w:rsidRDefault="00FA1D8A" w:rsidP="001461A5">
            <w:pPr>
              <w:rPr>
                <w:sz w:val="40"/>
                <w:szCs w:val="40"/>
              </w:rPr>
            </w:pPr>
            <w:r>
              <w:rPr>
                <w:sz w:val="40"/>
                <w:szCs w:val="40"/>
              </w:rPr>
              <w:t xml:space="preserve">La Repubblica riconosce e garantisce i </w:t>
            </w:r>
            <w:r w:rsidRPr="00FA1D8A">
              <w:rPr>
                <w:color w:val="FF0000"/>
                <w:sz w:val="40"/>
                <w:szCs w:val="40"/>
              </w:rPr>
              <w:t>diritti inviolabili dell’uomo,</w:t>
            </w:r>
            <w:r>
              <w:rPr>
                <w:sz w:val="40"/>
                <w:szCs w:val="40"/>
              </w:rPr>
              <w:t xml:space="preserve"> sia come </w:t>
            </w:r>
            <w:r w:rsidRPr="00FA1D8A">
              <w:rPr>
                <w:color w:val="FF0000"/>
                <w:sz w:val="40"/>
                <w:szCs w:val="40"/>
              </w:rPr>
              <w:t xml:space="preserve">singolo </w:t>
            </w:r>
            <w:r>
              <w:rPr>
                <w:sz w:val="40"/>
                <w:szCs w:val="40"/>
              </w:rPr>
              <w:t xml:space="preserve">sia nelle </w:t>
            </w:r>
            <w:r w:rsidRPr="00FA1D8A">
              <w:rPr>
                <w:color w:val="FF0000"/>
                <w:sz w:val="40"/>
                <w:szCs w:val="40"/>
              </w:rPr>
              <w:t>formazioni sociali</w:t>
            </w:r>
            <w:r>
              <w:rPr>
                <w:sz w:val="40"/>
                <w:szCs w:val="40"/>
              </w:rPr>
              <w:t xml:space="preserve"> ove si svolge la sua personalità, e richiede l’adempimento dei doveri inderogabili di solidarietà politica, economica e sociale.</w:t>
            </w:r>
          </w:p>
        </w:tc>
      </w:tr>
    </w:tbl>
    <w:p w:rsidR="00185A7A" w:rsidRDefault="00185A7A" w:rsidP="001461A5"/>
    <w:p w:rsidR="00FA1D8A" w:rsidRDefault="00B60E03" w:rsidP="001461A5">
      <w:pPr>
        <w:rPr>
          <w:sz w:val="40"/>
          <w:szCs w:val="40"/>
        </w:rPr>
      </w:pPr>
      <w:r>
        <w:rPr>
          <w:sz w:val="40"/>
          <w:szCs w:val="40"/>
        </w:rPr>
        <w:t>Diritti individuali: alla vita, alla libertà e alla sicurezza</w:t>
      </w:r>
    </w:p>
    <w:p w:rsidR="00B60E03" w:rsidRDefault="00B60E03" w:rsidP="001461A5">
      <w:pPr>
        <w:rPr>
          <w:sz w:val="40"/>
          <w:szCs w:val="40"/>
        </w:rPr>
      </w:pPr>
      <w:r>
        <w:rPr>
          <w:sz w:val="40"/>
          <w:szCs w:val="40"/>
        </w:rPr>
        <w:t>Diritti sociali: di riunione e di associazione ( politica, religiosa, economica,…</w:t>
      </w:r>
    </w:p>
    <w:p w:rsidR="00B60E03" w:rsidRPr="00B60E03" w:rsidRDefault="00B60E03" w:rsidP="001461A5">
      <w:pPr>
        <w:rPr>
          <w:sz w:val="40"/>
          <w:szCs w:val="40"/>
        </w:rPr>
      </w:pPr>
    </w:p>
    <w:p w:rsidR="00FA1D8A" w:rsidRDefault="00FA1D8A" w:rsidP="001461A5"/>
    <w:tbl>
      <w:tblPr>
        <w:tblStyle w:val="Grigliatabella"/>
        <w:tblW w:w="0" w:type="auto"/>
        <w:tblLook w:val="04A0" w:firstRow="1" w:lastRow="0" w:firstColumn="1" w:lastColumn="0" w:noHBand="0" w:noVBand="1"/>
      </w:tblPr>
      <w:tblGrid>
        <w:gridCol w:w="9628"/>
      </w:tblGrid>
      <w:tr w:rsidR="00B60E03" w:rsidRPr="00B60E03" w:rsidTr="00B60E03">
        <w:tc>
          <w:tcPr>
            <w:tcW w:w="9628" w:type="dxa"/>
          </w:tcPr>
          <w:p w:rsidR="00B60E03" w:rsidRPr="00B60E03" w:rsidRDefault="00B60E03" w:rsidP="001461A5">
            <w:pPr>
              <w:rPr>
                <w:sz w:val="40"/>
                <w:szCs w:val="40"/>
              </w:rPr>
            </w:pPr>
            <w:r w:rsidRPr="00B60E03">
              <w:rPr>
                <w:sz w:val="40"/>
                <w:szCs w:val="40"/>
              </w:rPr>
              <w:t>Articolo 3</w:t>
            </w:r>
          </w:p>
          <w:p w:rsidR="00B60E03" w:rsidRDefault="00B60E03" w:rsidP="001461A5">
            <w:pPr>
              <w:rPr>
                <w:sz w:val="40"/>
                <w:szCs w:val="40"/>
              </w:rPr>
            </w:pPr>
            <w:r>
              <w:rPr>
                <w:sz w:val="40"/>
                <w:szCs w:val="40"/>
              </w:rPr>
              <w:t xml:space="preserve">Tutti i cittadini hanno </w:t>
            </w:r>
            <w:r w:rsidRPr="00B60E03">
              <w:rPr>
                <w:color w:val="FF0000"/>
                <w:sz w:val="40"/>
                <w:szCs w:val="40"/>
              </w:rPr>
              <w:t>pari dignità sociale</w:t>
            </w:r>
            <w:r>
              <w:rPr>
                <w:sz w:val="40"/>
                <w:szCs w:val="40"/>
              </w:rPr>
              <w:t xml:space="preserve"> e sono </w:t>
            </w:r>
            <w:r w:rsidRPr="00B60E03">
              <w:rPr>
                <w:color w:val="FF0000"/>
                <w:sz w:val="40"/>
                <w:szCs w:val="40"/>
              </w:rPr>
              <w:t>uguali</w:t>
            </w:r>
            <w:r>
              <w:rPr>
                <w:sz w:val="40"/>
                <w:szCs w:val="40"/>
              </w:rPr>
              <w:t xml:space="preserve"> davanti alla legge, </w:t>
            </w:r>
            <w:r w:rsidRPr="00B60E03">
              <w:rPr>
                <w:color w:val="FF0000"/>
                <w:sz w:val="40"/>
                <w:szCs w:val="40"/>
              </w:rPr>
              <w:t xml:space="preserve">senza distinzione </w:t>
            </w:r>
            <w:r>
              <w:rPr>
                <w:sz w:val="40"/>
                <w:szCs w:val="40"/>
              </w:rPr>
              <w:t>di sesso, razza, lingua, religione, opinioni politiche, condizioni personali e sociali.</w:t>
            </w:r>
          </w:p>
          <w:p w:rsidR="00B60E03" w:rsidRPr="00B60E03" w:rsidRDefault="00B60E03" w:rsidP="001461A5">
            <w:pPr>
              <w:rPr>
                <w:sz w:val="40"/>
                <w:szCs w:val="40"/>
              </w:rPr>
            </w:pPr>
            <w:r>
              <w:rPr>
                <w:sz w:val="40"/>
                <w:szCs w:val="40"/>
              </w:rPr>
              <w:t xml:space="preserve">E’ </w:t>
            </w:r>
            <w:r w:rsidRPr="00B60E03">
              <w:rPr>
                <w:color w:val="FF0000"/>
                <w:sz w:val="40"/>
                <w:szCs w:val="40"/>
              </w:rPr>
              <w:t>compito della Repubblica rimuovere</w:t>
            </w:r>
            <w:r>
              <w:rPr>
                <w:sz w:val="40"/>
                <w:szCs w:val="40"/>
              </w:rPr>
              <w:t xml:space="preserve"> gli ostacoli che ………………………..impediscono il pieno sviluppo della persona.</w:t>
            </w:r>
          </w:p>
        </w:tc>
      </w:tr>
    </w:tbl>
    <w:p w:rsidR="00FA1D8A" w:rsidRDefault="00FA1D8A" w:rsidP="001461A5"/>
    <w:p w:rsidR="00B60E03" w:rsidRDefault="00B60E03" w:rsidP="001461A5"/>
    <w:p w:rsidR="00B60E03" w:rsidRDefault="00B60E03" w:rsidP="001461A5"/>
    <w:p w:rsidR="00B60E03" w:rsidRDefault="00B60E03" w:rsidP="001461A5"/>
    <w:tbl>
      <w:tblPr>
        <w:tblStyle w:val="Grigliatabella"/>
        <w:tblW w:w="0" w:type="auto"/>
        <w:tblLook w:val="04A0" w:firstRow="1" w:lastRow="0" w:firstColumn="1" w:lastColumn="0" w:noHBand="0" w:noVBand="1"/>
      </w:tblPr>
      <w:tblGrid>
        <w:gridCol w:w="9628"/>
      </w:tblGrid>
      <w:tr w:rsidR="00441D13" w:rsidRPr="00441D13" w:rsidTr="00441D13">
        <w:tc>
          <w:tcPr>
            <w:tcW w:w="9628" w:type="dxa"/>
          </w:tcPr>
          <w:p w:rsidR="00441D13" w:rsidRDefault="00441D13" w:rsidP="001461A5">
            <w:pPr>
              <w:rPr>
                <w:sz w:val="40"/>
                <w:szCs w:val="40"/>
              </w:rPr>
            </w:pPr>
            <w:r>
              <w:rPr>
                <w:sz w:val="40"/>
                <w:szCs w:val="40"/>
              </w:rPr>
              <w:t>Articolo 4</w:t>
            </w:r>
          </w:p>
          <w:p w:rsidR="00441D13" w:rsidRDefault="00441D13" w:rsidP="001461A5">
            <w:pPr>
              <w:rPr>
                <w:sz w:val="40"/>
                <w:szCs w:val="40"/>
              </w:rPr>
            </w:pPr>
            <w:r>
              <w:rPr>
                <w:sz w:val="40"/>
                <w:szCs w:val="40"/>
              </w:rPr>
              <w:t xml:space="preserve">La Repubblica riconosce a tutti i cittadini </w:t>
            </w:r>
            <w:r w:rsidRPr="00441D13">
              <w:rPr>
                <w:color w:val="FF0000"/>
                <w:sz w:val="40"/>
                <w:szCs w:val="40"/>
              </w:rPr>
              <w:t>il diritto al lavoro</w:t>
            </w:r>
            <w:r>
              <w:rPr>
                <w:sz w:val="40"/>
                <w:szCs w:val="40"/>
              </w:rPr>
              <w:t xml:space="preserve"> e promuove le condizioni che rendano effettivo questo diritto.</w:t>
            </w:r>
          </w:p>
          <w:p w:rsidR="00441D13" w:rsidRPr="00441D13" w:rsidRDefault="00441D13" w:rsidP="001461A5">
            <w:pPr>
              <w:rPr>
                <w:sz w:val="40"/>
                <w:szCs w:val="40"/>
              </w:rPr>
            </w:pPr>
            <w:r>
              <w:rPr>
                <w:sz w:val="40"/>
                <w:szCs w:val="40"/>
              </w:rPr>
              <w:t>Ogni cittadino ha i</w:t>
            </w:r>
            <w:r w:rsidRPr="00441D13">
              <w:rPr>
                <w:color w:val="FF0000"/>
                <w:sz w:val="40"/>
                <w:szCs w:val="40"/>
              </w:rPr>
              <w:t>l dovere</w:t>
            </w:r>
            <w:r>
              <w:rPr>
                <w:sz w:val="40"/>
                <w:szCs w:val="40"/>
              </w:rPr>
              <w:t xml:space="preserve"> di svolgere, secondo le proprie possibilità e la propria scelta, un’attività o una funzione che </w:t>
            </w:r>
            <w:r w:rsidRPr="00441D13">
              <w:rPr>
                <w:color w:val="FF0000"/>
                <w:sz w:val="40"/>
                <w:szCs w:val="40"/>
              </w:rPr>
              <w:t>concorra al progresso materiale e spirituale della società.</w:t>
            </w:r>
          </w:p>
        </w:tc>
      </w:tr>
    </w:tbl>
    <w:p w:rsidR="00B60E03" w:rsidRDefault="00B60E03" w:rsidP="001461A5"/>
    <w:p w:rsidR="00441D13" w:rsidRDefault="00441D13" w:rsidP="001461A5"/>
    <w:tbl>
      <w:tblPr>
        <w:tblStyle w:val="Grigliatabella"/>
        <w:tblW w:w="0" w:type="auto"/>
        <w:tblLook w:val="04A0" w:firstRow="1" w:lastRow="0" w:firstColumn="1" w:lastColumn="0" w:noHBand="0" w:noVBand="1"/>
      </w:tblPr>
      <w:tblGrid>
        <w:gridCol w:w="9628"/>
      </w:tblGrid>
      <w:tr w:rsidR="00441D13" w:rsidTr="00441D13">
        <w:tc>
          <w:tcPr>
            <w:tcW w:w="9628" w:type="dxa"/>
          </w:tcPr>
          <w:p w:rsidR="00441D13" w:rsidRDefault="00441D13" w:rsidP="001461A5">
            <w:pPr>
              <w:rPr>
                <w:sz w:val="40"/>
                <w:szCs w:val="40"/>
              </w:rPr>
            </w:pPr>
            <w:r>
              <w:rPr>
                <w:sz w:val="40"/>
                <w:szCs w:val="40"/>
              </w:rPr>
              <w:t>Articolo 5</w:t>
            </w:r>
          </w:p>
          <w:p w:rsidR="00441D13" w:rsidRDefault="00441D13" w:rsidP="001461A5">
            <w:pPr>
              <w:rPr>
                <w:sz w:val="40"/>
                <w:szCs w:val="40"/>
              </w:rPr>
            </w:pPr>
            <w:r>
              <w:rPr>
                <w:sz w:val="40"/>
                <w:szCs w:val="40"/>
              </w:rPr>
              <w:t xml:space="preserve">La repubblica, una e indivisibile, riconosce e promuove le autonomie locali; attua ….il più ampio </w:t>
            </w:r>
            <w:r w:rsidRPr="00441D13">
              <w:rPr>
                <w:color w:val="FF0000"/>
                <w:sz w:val="40"/>
                <w:szCs w:val="40"/>
              </w:rPr>
              <w:t>decentramento amministrativo</w:t>
            </w:r>
            <w:r>
              <w:rPr>
                <w:sz w:val="40"/>
                <w:szCs w:val="40"/>
              </w:rPr>
              <w:t xml:space="preserve">;   </w:t>
            </w:r>
          </w:p>
        </w:tc>
      </w:tr>
    </w:tbl>
    <w:p w:rsidR="00441D13" w:rsidRDefault="00441D13" w:rsidP="001461A5">
      <w:pPr>
        <w:rPr>
          <w:sz w:val="40"/>
          <w:szCs w:val="40"/>
        </w:rPr>
      </w:pPr>
    </w:p>
    <w:p w:rsidR="00441D13" w:rsidRDefault="00441D13" w:rsidP="001461A5">
      <w:pPr>
        <w:rPr>
          <w:sz w:val="40"/>
          <w:szCs w:val="40"/>
        </w:rPr>
      </w:pPr>
    </w:p>
    <w:p w:rsidR="00441D13" w:rsidRDefault="00441D13" w:rsidP="001461A5">
      <w:pPr>
        <w:rPr>
          <w:sz w:val="40"/>
          <w:szCs w:val="40"/>
        </w:rPr>
      </w:pPr>
    </w:p>
    <w:tbl>
      <w:tblPr>
        <w:tblStyle w:val="Grigliatabella"/>
        <w:tblW w:w="0" w:type="auto"/>
        <w:tblLook w:val="04A0" w:firstRow="1" w:lastRow="0" w:firstColumn="1" w:lastColumn="0" w:noHBand="0" w:noVBand="1"/>
      </w:tblPr>
      <w:tblGrid>
        <w:gridCol w:w="9628"/>
      </w:tblGrid>
      <w:tr w:rsidR="00441D13" w:rsidTr="00441D13">
        <w:tc>
          <w:tcPr>
            <w:tcW w:w="9628" w:type="dxa"/>
          </w:tcPr>
          <w:p w:rsidR="00441D13" w:rsidRDefault="00430874" w:rsidP="001461A5">
            <w:pPr>
              <w:rPr>
                <w:sz w:val="40"/>
                <w:szCs w:val="40"/>
              </w:rPr>
            </w:pPr>
            <w:r>
              <w:rPr>
                <w:sz w:val="40"/>
                <w:szCs w:val="40"/>
              </w:rPr>
              <w:t>Articolo 6</w:t>
            </w:r>
          </w:p>
          <w:p w:rsidR="00430874" w:rsidRDefault="00430874" w:rsidP="001461A5">
            <w:pPr>
              <w:rPr>
                <w:sz w:val="40"/>
                <w:szCs w:val="40"/>
              </w:rPr>
            </w:pPr>
            <w:r>
              <w:rPr>
                <w:sz w:val="40"/>
                <w:szCs w:val="40"/>
              </w:rPr>
              <w:t>La Repubblica tutela con apposite norme le</w:t>
            </w:r>
            <w:r w:rsidRPr="00430874">
              <w:rPr>
                <w:color w:val="FF0000"/>
                <w:sz w:val="40"/>
                <w:szCs w:val="40"/>
              </w:rPr>
              <w:t xml:space="preserve"> minoranze linguistiche</w:t>
            </w:r>
          </w:p>
        </w:tc>
      </w:tr>
    </w:tbl>
    <w:p w:rsidR="00430874" w:rsidRDefault="00430874" w:rsidP="001461A5">
      <w:pPr>
        <w:rPr>
          <w:sz w:val="40"/>
          <w:szCs w:val="40"/>
        </w:rPr>
      </w:pPr>
      <w:r>
        <w:rPr>
          <w:sz w:val="40"/>
          <w:szCs w:val="40"/>
        </w:rPr>
        <w:t>Regioni a Statuto speciale</w:t>
      </w:r>
    </w:p>
    <w:p w:rsidR="00430874" w:rsidRDefault="00430874" w:rsidP="001461A5">
      <w:pPr>
        <w:rPr>
          <w:sz w:val="40"/>
          <w:szCs w:val="40"/>
        </w:rPr>
      </w:pPr>
      <w:r>
        <w:rPr>
          <w:sz w:val="40"/>
          <w:szCs w:val="40"/>
        </w:rPr>
        <w:t>Bilinguismo ( Valle d’Aosta, Trentino Alto Adige, Friuli Venezia Giulia e Sardegna)</w:t>
      </w:r>
    </w:p>
    <w:p w:rsidR="00430874" w:rsidRDefault="00430874" w:rsidP="001461A5">
      <w:pPr>
        <w:rPr>
          <w:sz w:val="40"/>
          <w:szCs w:val="40"/>
        </w:rPr>
      </w:pPr>
    </w:p>
    <w:p w:rsidR="00430874" w:rsidRDefault="00430874" w:rsidP="001461A5">
      <w:pPr>
        <w:rPr>
          <w:sz w:val="40"/>
          <w:szCs w:val="40"/>
        </w:rPr>
      </w:pPr>
    </w:p>
    <w:tbl>
      <w:tblPr>
        <w:tblStyle w:val="Grigliatabella"/>
        <w:tblW w:w="0" w:type="auto"/>
        <w:tblLook w:val="04A0" w:firstRow="1" w:lastRow="0" w:firstColumn="1" w:lastColumn="0" w:noHBand="0" w:noVBand="1"/>
      </w:tblPr>
      <w:tblGrid>
        <w:gridCol w:w="9628"/>
      </w:tblGrid>
      <w:tr w:rsidR="00430874" w:rsidTr="00430874">
        <w:tc>
          <w:tcPr>
            <w:tcW w:w="9628" w:type="dxa"/>
          </w:tcPr>
          <w:p w:rsidR="00430874" w:rsidRDefault="00430874" w:rsidP="001461A5">
            <w:pPr>
              <w:rPr>
                <w:sz w:val="40"/>
                <w:szCs w:val="40"/>
              </w:rPr>
            </w:pPr>
            <w:r>
              <w:rPr>
                <w:sz w:val="40"/>
                <w:szCs w:val="40"/>
              </w:rPr>
              <w:t>Articolo 7</w:t>
            </w:r>
          </w:p>
          <w:p w:rsidR="00430874" w:rsidRDefault="00430874" w:rsidP="001461A5">
            <w:pPr>
              <w:rPr>
                <w:sz w:val="40"/>
                <w:szCs w:val="40"/>
              </w:rPr>
            </w:pPr>
            <w:r>
              <w:rPr>
                <w:sz w:val="40"/>
                <w:szCs w:val="40"/>
              </w:rPr>
              <w:t xml:space="preserve">Lo </w:t>
            </w:r>
            <w:r w:rsidRPr="00430874">
              <w:rPr>
                <w:color w:val="FF0000"/>
                <w:sz w:val="40"/>
                <w:szCs w:val="40"/>
              </w:rPr>
              <w:t>Stato e la Chiesa Cattolica</w:t>
            </w:r>
            <w:r>
              <w:rPr>
                <w:sz w:val="40"/>
                <w:szCs w:val="40"/>
              </w:rPr>
              <w:t xml:space="preserve"> sono, ciascuno nel proprio ordine, </w:t>
            </w:r>
            <w:r w:rsidRPr="00430874">
              <w:rPr>
                <w:color w:val="FF0000"/>
                <w:sz w:val="40"/>
                <w:szCs w:val="40"/>
              </w:rPr>
              <w:t>indipendenti e sovrani.</w:t>
            </w:r>
          </w:p>
          <w:p w:rsidR="00430874" w:rsidRDefault="00430874" w:rsidP="001461A5">
            <w:pPr>
              <w:rPr>
                <w:sz w:val="40"/>
                <w:szCs w:val="40"/>
              </w:rPr>
            </w:pPr>
            <w:r>
              <w:rPr>
                <w:sz w:val="40"/>
                <w:szCs w:val="40"/>
              </w:rPr>
              <w:t>I loro rapporti sono regolati dai Patti Lateranensi.</w:t>
            </w:r>
          </w:p>
        </w:tc>
      </w:tr>
    </w:tbl>
    <w:p w:rsidR="002D6A89" w:rsidRDefault="002D6A89" w:rsidP="001461A5">
      <w:pPr>
        <w:rPr>
          <w:sz w:val="40"/>
          <w:szCs w:val="40"/>
        </w:rPr>
      </w:pPr>
    </w:p>
    <w:p w:rsidR="002D6A89" w:rsidRDefault="002D6A89">
      <w:pPr>
        <w:spacing w:after="160" w:line="259" w:lineRule="auto"/>
        <w:jc w:val="left"/>
        <w:rPr>
          <w:sz w:val="40"/>
          <w:szCs w:val="40"/>
        </w:rPr>
      </w:pPr>
      <w:r>
        <w:rPr>
          <w:sz w:val="40"/>
          <w:szCs w:val="40"/>
        </w:rPr>
        <w:br w:type="page"/>
      </w:r>
    </w:p>
    <w:tbl>
      <w:tblPr>
        <w:tblStyle w:val="Grigliatabella"/>
        <w:tblW w:w="0" w:type="auto"/>
        <w:tblLook w:val="04A0" w:firstRow="1" w:lastRow="0" w:firstColumn="1" w:lastColumn="0" w:noHBand="0" w:noVBand="1"/>
      </w:tblPr>
      <w:tblGrid>
        <w:gridCol w:w="9628"/>
      </w:tblGrid>
      <w:tr w:rsidR="002D6A89" w:rsidTr="002D6A89">
        <w:tc>
          <w:tcPr>
            <w:tcW w:w="9628" w:type="dxa"/>
          </w:tcPr>
          <w:p w:rsidR="002D6A89" w:rsidRDefault="002D6A89" w:rsidP="001461A5">
            <w:pPr>
              <w:rPr>
                <w:sz w:val="40"/>
                <w:szCs w:val="40"/>
              </w:rPr>
            </w:pPr>
            <w:r>
              <w:rPr>
                <w:sz w:val="40"/>
                <w:szCs w:val="40"/>
              </w:rPr>
              <w:lastRenderedPageBreak/>
              <w:t>Articolo 8</w:t>
            </w:r>
          </w:p>
          <w:p w:rsidR="002D6A89" w:rsidRDefault="002D6A89" w:rsidP="001461A5">
            <w:pPr>
              <w:rPr>
                <w:sz w:val="40"/>
                <w:szCs w:val="40"/>
              </w:rPr>
            </w:pPr>
            <w:r>
              <w:rPr>
                <w:sz w:val="40"/>
                <w:szCs w:val="40"/>
              </w:rPr>
              <w:t xml:space="preserve">Tutte le </w:t>
            </w:r>
            <w:r w:rsidRPr="002D6A89">
              <w:rPr>
                <w:color w:val="FF0000"/>
                <w:sz w:val="40"/>
                <w:szCs w:val="40"/>
              </w:rPr>
              <w:t>confessioni religiose</w:t>
            </w:r>
            <w:r>
              <w:rPr>
                <w:sz w:val="40"/>
                <w:szCs w:val="40"/>
              </w:rPr>
              <w:t xml:space="preserve"> sono egualmente </w:t>
            </w:r>
            <w:r w:rsidRPr="002D6A89">
              <w:rPr>
                <w:color w:val="FF0000"/>
                <w:sz w:val="40"/>
                <w:szCs w:val="40"/>
              </w:rPr>
              <w:t xml:space="preserve">libere </w:t>
            </w:r>
            <w:r>
              <w:rPr>
                <w:sz w:val="40"/>
                <w:szCs w:val="40"/>
              </w:rPr>
              <w:t>davanti alla legge.</w:t>
            </w:r>
          </w:p>
          <w:p w:rsidR="002D6A89" w:rsidRDefault="002D6A89" w:rsidP="001461A5">
            <w:pPr>
              <w:rPr>
                <w:sz w:val="40"/>
                <w:szCs w:val="40"/>
              </w:rPr>
            </w:pPr>
            <w:r>
              <w:rPr>
                <w:sz w:val="40"/>
                <w:szCs w:val="40"/>
              </w:rPr>
              <w:t xml:space="preserve">Le confessioni religiose diverse dalla cattolica hanno diritto di </w:t>
            </w:r>
            <w:r w:rsidRPr="002D6A89">
              <w:rPr>
                <w:color w:val="FF0000"/>
                <w:sz w:val="40"/>
                <w:szCs w:val="40"/>
              </w:rPr>
              <w:t xml:space="preserve">organizzarsi </w:t>
            </w:r>
            <w:r>
              <w:rPr>
                <w:sz w:val="40"/>
                <w:szCs w:val="40"/>
              </w:rPr>
              <w:t xml:space="preserve">secondo i propri statuti, in quanto </w:t>
            </w:r>
            <w:r w:rsidRPr="002D6A89">
              <w:rPr>
                <w:color w:val="FF0000"/>
                <w:sz w:val="40"/>
                <w:szCs w:val="40"/>
              </w:rPr>
              <w:t>non contrastino</w:t>
            </w:r>
            <w:r>
              <w:rPr>
                <w:sz w:val="40"/>
                <w:szCs w:val="40"/>
              </w:rPr>
              <w:t xml:space="preserve"> con l’ordinamento giuridico italiano.</w:t>
            </w:r>
          </w:p>
          <w:p w:rsidR="002D6A89" w:rsidRDefault="002D6A89" w:rsidP="001461A5">
            <w:pPr>
              <w:rPr>
                <w:sz w:val="40"/>
                <w:szCs w:val="40"/>
              </w:rPr>
            </w:pPr>
            <w:r>
              <w:rPr>
                <w:sz w:val="40"/>
                <w:szCs w:val="40"/>
              </w:rPr>
              <w:t>I rapporti con lo stato italiano sono regolate da intese con le relative rappresentanze.</w:t>
            </w:r>
          </w:p>
        </w:tc>
      </w:tr>
    </w:tbl>
    <w:p w:rsidR="00430874" w:rsidRDefault="00A64F26" w:rsidP="001461A5">
      <w:pPr>
        <w:rPr>
          <w:sz w:val="40"/>
          <w:szCs w:val="40"/>
        </w:rPr>
      </w:pPr>
      <w:proofErr w:type="spellStart"/>
      <w:r>
        <w:rPr>
          <w:sz w:val="40"/>
          <w:szCs w:val="40"/>
        </w:rPr>
        <w:t>Benchè</w:t>
      </w:r>
      <w:proofErr w:type="spellEnd"/>
      <w:r>
        <w:rPr>
          <w:sz w:val="40"/>
          <w:szCs w:val="40"/>
        </w:rPr>
        <w:t xml:space="preserve"> i musulmani rappresentino la seconda comunità religiosa in Italia per numero di fedeli, non esiste ancora un’intesa con lo Stato Italiano in quanto la comunità islamica è costituita da una pluralità di organizzazioni di diverso orientamento.</w:t>
      </w:r>
    </w:p>
    <w:p w:rsidR="002D6A89" w:rsidRDefault="002D6A89" w:rsidP="001461A5">
      <w:pPr>
        <w:rPr>
          <w:sz w:val="40"/>
          <w:szCs w:val="40"/>
        </w:rPr>
      </w:pPr>
    </w:p>
    <w:p w:rsidR="002D6A89" w:rsidRDefault="002D6A89" w:rsidP="001461A5">
      <w:pPr>
        <w:rPr>
          <w:sz w:val="40"/>
          <w:szCs w:val="40"/>
        </w:rPr>
      </w:pPr>
    </w:p>
    <w:tbl>
      <w:tblPr>
        <w:tblStyle w:val="Grigliatabella"/>
        <w:tblW w:w="0" w:type="auto"/>
        <w:tblLook w:val="04A0" w:firstRow="1" w:lastRow="0" w:firstColumn="1" w:lastColumn="0" w:noHBand="0" w:noVBand="1"/>
      </w:tblPr>
      <w:tblGrid>
        <w:gridCol w:w="9628"/>
      </w:tblGrid>
      <w:tr w:rsidR="002D6A89" w:rsidTr="002D6A89">
        <w:tc>
          <w:tcPr>
            <w:tcW w:w="9628" w:type="dxa"/>
          </w:tcPr>
          <w:p w:rsidR="002D6A89" w:rsidRDefault="002D6A89" w:rsidP="001461A5">
            <w:pPr>
              <w:rPr>
                <w:sz w:val="40"/>
                <w:szCs w:val="40"/>
              </w:rPr>
            </w:pPr>
            <w:r>
              <w:rPr>
                <w:sz w:val="40"/>
                <w:szCs w:val="40"/>
              </w:rPr>
              <w:t>Articolo 9</w:t>
            </w:r>
          </w:p>
          <w:p w:rsidR="002D6A89" w:rsidRDefault="00A64F26" w:rsidP="001461A5">
            <w:pPr>
              <w:rPr>
                <w:sz w:val="40"/>
                <w:szCs w:val="40"/>
              </w:rPr>
            </w:pPr>
            <w:r>
              <w:rPr>
                <w:sz w:val="40"/>
                <w:szCs w:val="40"/>
              </w:rPr>
              <w:t xml:space="preserve">La Repubblica promuove lo sviluppo della </w:t>
            </w:r>
            <w:r w:rsidRPr="00A64F26">
              <w:rPr>
                <w:color w:val="FF0000"/>
                <w:sz w:val="40"/>
                <w:szCs w:val="40"/>
              </w:rPr>
              <w:t xml:space="preserve">cultura </w:t>
            </w:r>
            <w:r>
              <w:rPr>
                <w:sz w:val="40"/>
                <w:szCs w:val="40"/>
              </w:rPr>
              <w:t xml:space="preserve">e la </w:t>
            </w:r>
            <w:r w:rsidRPr="00A64F26">
              <w:rPr>
                <w:color w:val="FF0000"/>
                <w:sz w:val="40"/>
                <w:szCs w:val="40"/>
              </w:rPr>
              <w:t>ricerca scientifica e tecnica.</w:t>
            </w:r>
          </w:p>
          <w:p w:rsidR="00A64F26" w:rsidRDefault="00A64F26" w:rsidP="001461A5">
            <w:pPr>
              <w:rPr>
                <w:sz w:val="40"/>
                <w:szCs w:val="40"/>
              </w:rPr>
            </w:pPr>
            <w:r>
              <w:rPr>
                <w:sz w:val="40"/>
                <w:szCs w:val="40"/>
              </w:rPr>
              <w:t xml:space="preserve">Tutela il paesaggio e il </w:t>
            </w:r>
            <w:r w:rsidRPr="00A64F26">
              <w:rPr>
                <w:color w:val="FF0000"/>
                <w:sz w:val="40"/>
                <w:szCs w:val="40"/>
              </w:rPr>
              <w:t>patrimonio storico e artistico</w:t>
            </w:r>
            <w:r>
              <w:rPr>
                <w:sz w:val="40"/>
                <w:szCs w:val="40"/>
              </w:rPr>
              <w:t xml:space="preserve"> della Nazione.</w:t>
            </w:r>
          </w:p>
        </w:tc>
      </w:tr>
    </w:tbl>
    <w:p w:rsidR="002D6A89" w:rsidRDefault="00A64F26" w:rsidP="001461A5">
      <w:pPr>
        <w:rPr>
          <w:sz w:val="40"/>
          <w:szCs w:val="40"/>
        </w:rPr>
      </w:pPr>
      <w:r>
        <w:rPr>
          <w:sz w:val="40"/>
          <w:szCs w:val="40"/>
        </w:rPr>
        <w:t>Ministero dei Beni e delle Attività culturali</w:t>
      </w:r>
    </w:p>
    <w:p w:rsidR="00A64F26" w:rsidRDefault="00A64F26" w:rsidP="001461A5">
      <w:pPr>
        <w:rPr>
          <w:sz w:val="40"/>
          <w:szCs w:val="40"/>
        </w:rPr>
      </w:pPr>
    </w:p>
    <w:tbl>
      <w:tblPr>
        <w:tblStyle w:val="Grigliatabella"/>
        <w:tblW w:w="0" w:type="auto"/>
        <w:tblLook w:val="04A0" w:firstRow="1" w:lastRow="0" w:firstColumn="1" w:lastColumn="0" w:noHBand="0" w:noVBand="1"/>
      </w:tblPr>
      <w:tblGrid>
        <w:gridCol w:w="9628"/>
      </w:tblGrid>
      <w:tr w:rsidR="00A64F26" w:rsidTr="00A64F26">
        <w:tc>
          <w:tcPr>
            <w:tcW w:w="9628" w:type="dxa"/>
          </w:tcPr>
          <w:p w:rsidR="00A64F26" w:rsidRDefault="00A64F26" w:rsidP="001461A5">
            <w:pPr>
              <w:rPr>
                <w:sz w:val="40"/>
                <w:szCs w:val="40"/>
              </w:rPr>
            </w:pPr>
            <w:r>
              <w:rPr>
                <w:sz w:val="40"/>
                <w:szCs w:val="40"/>
              </w:rPr>
              <w:t>Articolo 10</w:t>
            </w:r>
          </w:p>
          <w:p w:rsidR="00A64F26" w:rsidRDefault="00C55DEF" w:rsidP="001461A5">
            <w:pPr>
              <w:rPr>
                <w:sz w:val="40"/>
                <w:szCs w:val="40"/>
              </w:rPr>
            </w:pPr>
            <w:r>
              <w:rPr>
                <w:sz w:val="40"/>
                <w:szCs w:val="40"/>
              </w:rPr>
              <w:t>……………………</w:t>
            </w:r>
          </w:p>
          <w:p w:rsidR="00C55DEF" w:rsidRPr="00C55DEF" w:rsidRDefault="00C55DEF" w:rsidP="001461A5">
            <w:pPr>
              <w:rPr>
                <w:color w:val="FF0000"/>
                <w:sz w:val="40"/>
                <w:szCs w:val="40"/>
              </w:rPr>
            </w:pPr>
            <w:r>
              <w:rPr>
                <w:sz w:val="40"/>
                <w:szCs w:val="40"/>
              </w:rPr>
              <w:t xml:space="preserve">Lo straniero al quale sia impedito nel suo paese l’effettivo esercizio della libertà democratiche garantite dalla Costituzione italiana, ha </w:t>
            </w:r>
            <w:r w:rsidRPr="00C55DEF">
              <w:rPr>
                <w:color w:val="FF0000"/>
                <w:sz w:val="40"/>
                <w:szCs w:val="40"/>
              </w:rPr>
              <w:t>diritto d’asilo.</w:t>
            </w:r>
          </w:p>
          <w:p w:rsidR="00C55DEF" w:rsidRDefault="00C55DEF" w:rsidP="001461A5">
            <w:pPr>
              <w:rPr>
                <w:sz w:val="40"/>
                <w:szCs w:val="40"/>
              </w:rPr>
            </w:pPr>
            <w:r>
              <w:rPr>
                <w:sz w:val="40"/>
                <w:szCs w:val="40"/>
              </w:rPr>
              <w:t>………….</w:t>
            </w:r>
          </w:p>
        </w:tc>
      </w:tr>
    </w:tbl>
    <w:p w:rsidR="00A64F26" w:rsidRDefault="00A64F26" w:rsidP="001461A5">
      <w:pPr>
        <w:rPr>
          <w:sz w:val="40"/>
          <w:szCs w:val="40"/>
        </w:rPr>
      </w:pPr>
    </w:p>
    <w:tbl>
      <w:tblPr>
        <w:tblStyle w:val="Grigliatabella"/>
        <w:tblW w:w="0" w:type="auto"/>
        <w:tblLook w:val="04A0" w:firstRow="1" w:lastRow="0" w:firstColumn="1" w:lastColumn="0" w:noHBand="0" w:noVBand="1"/>
      </w:tblPr>
      <w:tblGrid>
        <w:gridCol w:w="9628"/>
      </w:tblGrid>
      <w:tr w:rsidR="00C55DEF" w:rsidTr="00C55DEF">
        <w:tc>
          <w:tcPr>
            <w:tcW w:w="9628" w:type="dxa"/>
          </w:tcPr>
          <w:p w:rsidR="00C55DEF" w:rsidRDefault="00C55DEF" w:rsidP="001461A5">
            <w:pPr>
              <w:rPr>
                <w:sz w:val="40"/>
                <w:szCs w:val="40"/>
              </w:rPr>
            </w:pPr>
            <w:r>
              <w:rPr>
                <w:sz w:val="40"/>
                <w:szCs w:val="40"/>
              </w:rPr>
              <w:lastRenderedPageBreak/>
              <w:t>Articolo 11</w:t>
            </w:r>
          </w:p>
          <w:p w:rsidR="00C55DEF" w:rsidRDefault="00C55DEF" w:rsidP="001461A5">
            <w:pPr>
              <w:rPr>
                <w:sz w:val="40"/>
                <w:szCs w:val="40"/>
              </w:rPr>
            </w:pPr>
            <w:r>
              <w:rPr>
                <w:sz w:val="40"/>
                <w:szCs w:val="40"/>
              </w:rPr>
              <w:t xml:space="preserve">L’Italia </w:t>
            </w:r>
            <w:r w:rsidRPr="00C55DEF">
              <w:rPr>
                <w:color w:val="FF0000"/>
                <w:sz w:val="40"/>
                <w:szCs w:val="40"/>
              </w:rPr>
              <w:t>ripudia la guerra come strumento di offesa</w:t>
            </w:r>
            <w:r>
              <w:rPr>
                <w:sz w:val="40"/>
                <w:szCs w:val="40"/>
              </w:rPr>
              <w:t xml:space="preserve"> alla libertà degli altri popoli e come mezzo di risoluzione delle controversie internazionali</w:t>
            </w:r>
          </w:p>
          <w:p w:rsidR="00C55DEF" w:rsidRDefault="00C55DEF" w:rsidP="001461A5">
            <w:pPr>
              <w:rPr>
                <w:sz w:val="40"/>
                <w:szCs w:val="40"/>
              </w:rPr>
            </w:pPr>
            <w:r>
              <w:rPr>
                <w:sz w:val="40"/>
                <w:szCs w:val="40"/>
              </w:rPr>
              <w:t>………………….</w:t>
            </w:r>
          </w:p>
        </w:tc>
      </w:tr>
    </w:tbl>
    <w:p w:rsidR="00A64F26" w:rsidRDefault="00C55DEF" w:rsidP="001461A5">
      <w:pPr>
        <w:rPr>
          <w:sz w:val="40"/>
          <w:szCs w:val="40"/>
        </w:rPr>
      </w:pPr>
      <w:r>
        <w:rPr>
          <w:sz w:val="40"/>
          <w:szCs w:val="40"/>
        </w:rPr>
        <w:t>L’Italia è impegnata in missioni di pace in molti paesi come</w:t>
      </w:r>
    </w:p>
    <w:p w:rsidR="00C55DEF" w:rsidRPr="00C55DEF" w:rsidRDefault="00C55DEF" w:rsidP="001461A5">
      <w:pPr>
        <w:rPr>
          <w:sz w:val="40"/>
          <w:szCs w:val="40"/>
          <w:lang w:val="es-ES"/>
        </w:rPr>
      </w:pPr>
      <w:r w:rsidRPr="00C55DEF">
        <w:rPr>
          <w:sz w:val="40"/>
          <w:szCs w:val="40"/>
          <w:lang w:val="es-ES"/>
        </w:rPr>
        <w:t>Afghanistan, Iraq, Somalia, Sudan, Libia…</w:t>
      </w:r>
    </w:p>
    <w:p w:rsidR="00C55DEF" w:rsidRDefault="00C55DEF" w:rsidP="001461A5">
      <w:pPr>
        <w:rPr>
          <w:sz w:val="40"/>
          <w:szCs w:val="40"/>
          <w:lang w:val="es-ES"/>
        </w:rPr>
      </w:pPr>
    </w:p>
    <w:tbl>
      <w:tblPr>
        <w:tblStyle w:val="Grigliatabella"/>
        <w:tblW w:w="0" w:type="auto"/>
        <w:tblLook w:val="04A0" w:firstRow="1" w:lastRow="0" w:firstColumn="1" w:lastColumn="0" w:noHBand="0" w:noVBand="1"/>
      </w:tblPr>
      <w:tblGrid>
        <w:gridCol w:w="9628"/>
      </w:tblGrid>
      <w:tr w:rsidR="00C55DEF" w:rsidRPr="00C55DEF" w:rsidTr="00C55DEF">
        <w:tc>
          <w:tcPr>
            <w:tcW w:w="9628" w:type="dxa"/>
          </w:tcPr>
          <w:p w:rsidR="00C55DEF" w:rsidRPr="00C55DEF" w:rsidRDefault="00C55DEF" w:rsidP="001461A5">
            <w:pPr>
              <w:rPr>
                <w:sz w:val="40"/>
                <w:szCs w:val="40"/>
              </w:rPr>
            </w:pPr>
            <w:r w:rsidRPr="00C55DEF">
              <w:rPr>
                <w:sz w:val="40"/>
                <w:szCs w:val="40"/>
              </w:rPr>
              <w:t>Articolo 12</w:t>
            </w:r>
          </w:p>
          <w:p w:rsidR="00C55DEF" w:rsidRPr="00C55DEF" w:rsidRDefault="00C55DEF" w:rsidP="001461A5">
            <w:pPr>
              <w:rPr>
                <w:sz w:val="40"/>
                <w:szCs w:val="40"/>
              </w:rPr>
            </w:pPr>
            <w:r w:rsidRPr="00C55DEF">
              <w:rPr>
                <w:sz w:val="40"/>
                <w:szCs w:val="40"/>
              </w:rPr>
              <w:t xml:space="preserve">La </w:t>
            </w:r>
            <w:r w:rsidRPr="00C353D3">
              <w:rPr>
                <w:color w:val="FF0000"/>
                <w:sz w:val="40"/>
                <w:szCs w:val="40"/>
              </w:rPr>
              <w:t>bandiera</w:t>
            </w:r>
            <w:r w:rsidRPr="00C55DEF">
              <w:rPr>
                <w:sz w:val="40"/>
                <w:szCs w:val="40"/>
              </w:rPr>
              <w:t xml:space="preserve"> della Repubblica è il tricolore italiano: verde, bianco e rosso a tre bande verticali di eguali dimensioni.</w:t>
            </w:r>
          </w:p>
        </w:tc>
      </w:tr>
    </w:tbl>
    <w:p w:rsidR="00C55DEF" w:rsidRPr="00C55DEF" w:rsidRDefault="00C55DEF" w:rsidP="001461A5">
      <w:pPr>
        <w:rPr>
          <w:sz w:val="40"/>
          <w:szCs w:val="40"/>
        </w:rPr>
      </w:pPr>
    </w:p>
    <w:p w:rsidR="00C55DEF" w:rsidRPr="00C55DEF" w:rsidRDefault="00C55DEF" w:rsidP="001461A5">
      <w:pPr>
        <w:rPr>
          <w:sz w:val="40"/>
          <w:szCs w:val="40"/>
        </w:rPr>
      </w:pPr>
    </w:p>
    <w:p w:rsidR="001103B9" w:rsidRDefault="00372D2F" w:rsidP="001461A5">
      <w:pPr>
        <w:rPr>
          <w:noProof/>
          <w:lang w:eastAsia="it-IT"/>
        </w:rPr>
      </w:pPr>
      <w:r>
        <w:rPr>
          <w:noProof/>
          <w:lang w:eastAsia="it-IT"/>
        </w:rPr>
        <w:lastRenderedPageBreak/>
        <w:drawing>
          <wp:inline distT="0" distB="0" distL="0" distR="0" wp14:anchorId="72E6F01B" wp14:editId="6FEEDF60">
            <wp:extent cx="6120130" cy="6885146"/>
            <wp:effectExtent l="0" t="0" r="0" b="0"/>
            <wp:docPr id="9" name="Immagine 9" descr="http://wiki-cost.criad.unibo.it/wiki_costituzione/lib/exe/fetch.php?w=800&amp;h=900&amp;cache=cache&amp;media=scientifico_forli:dfgruppoda:home:wikid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iki-cost.criad.unibo.it/wiki_costituzione/lib/exe/fetch.php?w=800&amp;h=900&amp;cache=cache&amp;media=scientifico_forli:dfgruppoda:home:wikido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6885146"/>
                    </a:xfrm>
                    <a:prstGeom prst="rect">
                      <a:avLst/>
                    </a:prstGeom>
                    <a:noFill/>
                    <a:ln>
                      <a:noFill/>
                    </a:ln>
                  </pic:spPr>
                </pic:pic>
              </a:graphicData>
            </a:graphic>
          </wp:inline>
        </w:drawing>
      </w:r>
      <w:bookmarkStart w:id="5" w:name="_GoBack"/>
      <w:bookmarkEnd w:id="5"/>
    </w:p>
    <w:p w:rsidR="001103B9" w:rsidRDefault="001103B9" w:rsidP="001461A5">
      <w:pPr>
        <w:rPr>
          <w:noProof/>
          <w:lang w:eastAsia="it-IT"/>
        </w:rPr>
      </w:pPr>
      <w:r w:rsidRPr="001103B9">
        <w:rPr>
          <w:noProof/>
          <w:lang w:eastAsia="it-IT"/>
        </w:rPr>
        <w:lastRenderedPageBreak/>
        <w:drawing>
          <wp:inline distT="0" distB="0" distL="0" distR="0" wp14:anchorId="1B2C14D4" wp14:editId="0527D572">
            <wp:extent cx="6624497" cy="5569861"/>
            <wp:effectExtent l="0" t="0" r="5080" b="0"/>
            <wp:docPr id="1" name="Immagine 1" descr="C:\Users\Daniele\Desktop\schema-sistema-politic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le\Desktop\schema-sistema-politico.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3372" cy="5577323"/>
                    </a:xfrm>
                    <a:prstGeom prst="rect">
                      <a:avLst/>
                    </a:prstGeom>
                    <a:noFill/>
                    <a:ln>
                      <a:noFill/>
                    </a:ln>
                  </pic:spPr>
                </pic:pic>
              </a:graphicData>
            </a:graphic>
          </wp:inline>
        </w:drawing>
      </w:r>
    </w:p>
    <w:p w:rsidR="001103B9" w:rsidRDefault="001103B9" w:rsidP="001461A5">
      <w:pPr>
        <w:rPr>
          <w:noProof/>
          <w:lang w:eastAsia="it-IT"/>
        </w:rPr>
      </w:pPr>
    </w:p>
    <w:p w:rsidR="001103B9" w:rsidRDefault="001103B9" w:rsidP="001461A5">
      <w:pPr>
        <w:rPr>
          <w:noProof/>
          <w:lang w:eastAsia="it-IT"/>
        </w:rPr>
      </w:pPr>
    </w:p>
    <w:p w:rsidR="001103B9" w:rsidRDefault="001103B9" w:rsidP="001461A5">
      <w:pPr>
        <w:rPr>
          <w:noProof/>
          <w:lang w:eastAsia="it-IT"/>
        </w:rPr>
      </w:pPr>
    </w:p>
    <w:p w:rsidR="001103B9" w:rsidRDefault="001103B9" w:rsidP="001461A5">
      <w:pPr>
        <w:rPr>
          <w:noProof/>
          <w:lang w:eastAsia="it-IT"/>
        </w:rPr>
      </w:pPr>
    </w:p>
    <w:p w:rsidR="001103B9" w:rsidRDefault="001103B9" w:rsidP="001461A5">
      <w:pPr>
        <w:rPr>
          <w:noProof/>
          <w:lang w:eastAsia="it-IT"/>
        </w:rPr>
      </w:pPr>
    </w:p>
    <w:p w:rsidR="00A64F26" w:rsidRPr="00C55DEF" w:rsidRDefault="00F6023E" w:rsidP="001461A5">
      <w:pPr>
        <w:rPr>
          <w:sz w:val="40"/>
          <w:szCs w:val="40"/>
        </w:rPr>
      </w:pPr>
      <w:r>
        <w:rPr>
          <w:noProof/>
          <w:lang w:eastAsia="it-IT"/>
        </w:rPr>
        <w:lastRenderedPageBreak/>
        <w:drawing>
          <wp:inline distT="0" distB="0" distL="0" distR="0" wp14:anchorId="084241F0" wp14:editId="26557CED">
            <wp:extent cx="4667250" cy="8258175"/>
            <wp:effectExtent l="0" t="0" r="0" b="9525"/>
            <wp:docPr id="17" name="Immagine 17" descr="http://www.radiomarconi.com/marconi/storiabandiera/storia_lu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radiomarconi.com/marconi/storiabandiera/storia_lung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7250" cy="8258175"/>
                    </a:xfrm>
                    <a:prstGeom prst="rect">
                      <a:avLst/>
                    </a:prstGeom>
                    <a:noFill/>
                    <a:ln>
                      <a:noFill/>
                    </a:ln>
                  </pic:spPr>
                </pic:pic>
              </a:graphicData>
            </a:graphic>
          </wp:inline>
        </w:drawing>
      </w:r>
    </w:p>
    <w:sectPr w:rsidR="00A64F26" w:rsidRPr="00C55DE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http://www.paramond.it/old/art/0001_sussidifiltro/viaggiocostituzione/images/spacer_bianko.gif" style="width:9.75pt;height:9.75pt;visibility:visible;mso-wrap-style:square" o:bullet="t">
        <v:imagedata r:id="rId1" o:title="spacer_bianko"/>
      </v:shape>
    </w:pict>
  </w:numPicBullet>
  <w:abstractNum w:abstractNumId="0">
    <w:nsid w:val="07DC25A0"/>
    <w:multiLevelType w:val="hybridMultilevel"/>
    <w:tmpl w:val="585AF2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F1E11EE"/>
    <w:multiLevelType w:val="hybridMultilevel"/>
    <w:tmpl w:val="F1E222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33F73ED3"/>
    <w:multiLevelType w:val="hybridMultilevel"/>
    <w:tmpl w:val="C5306B18"/>
    <w:lvl w:ilvl="0" w:tplc="0FCA3550">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377014EE"/>
    <w:multiLevelType w:val="hybridMultilevel"/>
    <w:tmpl w:val="35AC620E"/>
    <w:lvl w:ilvl="0" w:tplc="0FCA3550">
      <w:start w:val="1"/>
      <w:numFmt w:val="bullet"/>
      <w:lvlText w:val=""/>
      <w:lvlPicBulletId w:val="0"/>
      <w:lvlJc w:val="left"/>
      <w:pPr>
        <w:tabs>
          <w:tab w:val="num" w:pos="720"/>
        </w:tabs>
        <w:ind w:left="720" w:hanging="360"/>
      </w:pPr>
      <w:rPr>
        <w:rFonts w:ascii="Symbol" w:hAnsi="Symbol" w:hint="default"/>
      </w:rPr>
    </w:lvl>
    <w:lvl w:ilvl="1" w:tplc="CA9692B8" w:tentative="1">
      <w:start w:val="1"/>
      <w:numFmt w:val="bullet"/>
      <w:lvlText w:val=""/>
      <w:lvlJc w:val="left"/>
      <w:pPr>
        <w:tabs>
          <w:tab w:val="num" w:pos="1440"/>
        </w:tabs>
        <w:ind w:left="1440" w:hanging="360"/>
      </w:pPr>
      <w:rPr>
        <w:rFonts w:ascii="Symbol" w:hAnsi="Symbol" w:hint="default"/>
      </w:rPr>
    </w:lvl>
    <w:lvl w:ilvl="2" w:tplc="0E0C4558" w:tentative="1">
      <w:start w:val="1"/>
      <w:numFmt w:val="bullet"/>
      <w:lvlText w:val=""/>
      <w:lvlJc w:val="left"/>
      <w:pPr>
        <w:tabs>
          <w:tab w:val="num" w:pos="2160"/>
        </w:tabs>
        <w:ind w:left="2160" w:hanging="360"/>
      </w:pPr>
      <w:rPr>
        <w:rFonts w:ascii="Symbol" w:hAnsi="Symbol" w:hint="default"/>
      </w:rPr>
    </w:lvl>
    <w:lvl w:ilvl="3" w:tplc="D304C920" w:tentative="1">
      <w:start w:val="1"/>
      <w:numFmt w:val="bullet"/>
      <w:lvlText w:val=""/>
      <w:lvlJc w:val="left"/>
      <w:pPr>
        <w:tabs>
          <w:tab w:val="num" w:pos="2880"/>
        </w:tabs>
        <w:ind w:left="2880" w:hanging="360"/>
      </w:pPr>
      <w:rPr>
        <w:rFonts w:ascii="Symbol" w:hAnsi="Symbol" w:hint="default"/>
      </w:rPr>
    </w:lvl>
    <w:lvl w:ilvl="4" w:tplc="54B4FB8A" w:tentative="1">
      <w:start w:val="1"/>
      <w:numFmt w:val="bullet"/>
      <w:lvlText w:val=""/>
      <w:lvlJc w:val="left"/>
      <w:pPr>
        <w:tabs>
          <w:tab w:val="num" w:pos="3600"/>
        </w:tabs>
        <w:ind w:left="3600" w:hanging="360"/>
      </w:pPr>
      <w:rPr>
        <w:rFonts w:ascii="Symbol" w:hAnsi="Symbol" w:hint="default"/>
      </w:rPr>
    </w:lvl>
    <w:lvl w:ilvl="5" w:tplc="664E1A0E" w:tentative="1">
      <w:start w:val="1"/>
      <w:numFmt w:val="bullet"/>
      <w:lvlText w:val=""/>
      <w:lvlJc w:val="left"/>
      <w:pPr>
        <w:tabs>
          <w:tab w:val="num" w:pos="4320"/>
        </w:tabs>
        <w:ind w:left="4320" w:hanging="360"/>
      </w:pPr>
      <w:rPr>
        <w:rFonts w:ascii="Symbol" w:hAnsi="Symbol" w:hint="default"/>
      </w:rPr>
    </w:lvl>
    <w:lvl w:ilvl="6" w:tplc="D50816A4" w:tentative="1">
      <w:start w:val="1"/>
      <w:numFmt w:val="bullet"/>
      <w:lvlText w:val=""/>
      <w:lvlJc w:val="left"/>
      <w:pPr>
        <w:tabs>
          <w:tab w:val="num" w:pos="5040"/>
        </w:tabs>
        <w:ind w:left="5040" w:hanging="360"/>
      </w:pPr>
      <w:rPr>
        <w:rFonts w:ascii="Symbol" w:hAnsi="Symbol" w:hint="default"/>
      </w:rPr>
    </w:lvl>
    <w:lvl w:ilvl="7" w:tplc="134E1074" w:tentative="1">
      <w:start w:val="1"/>
      <w:numFmt w:val="bullet"/>
      <w:lvlText w:val=""/>
      <w:lvlJc w:val="left"/>
      <w:pPr>
        <w:tabs>
          <w:tab w:val="num" w:pos="5760"/>
        </w:tabs>
        <w:ind w:left="5760" w:hanging="360"/>
      </w:pPr>
      <w:rPr>
        <w:rFonts w:ascii="Symbol" w:hAnsi="Symbol" w:hint="default"/>
      </w:rPr>
    </w:lvl>
    <w:lvl w:ilvl="8" w:tplc="82C0A372" w:tentative="1">
      <w:start w:val="1"/>
      <w:numFmt w:val="bullet"/>
      <w:lvlText w:val=""/>
      <w:lvlJc w:val="left"/>
      <w:pPr>
        <w:tabs>
          <w:tab w:val="num" w:pos="6480"/>
        </w:tabs>
        <w:ind w:left="6480" w:hanging="360"/>
      </w:pPr>
      <w:rPr>
        <w:rFonts w:ascii="Symbol" w:hAnsi="Symbol" w:hint="default"/>
      </w:rPr>
    </w:lvl>
  </w:abstractNum>
  <w:abstractNum w:abstractNumId="4">
    <w:nsid w:val="381D00A6"/>
    <w:multiLevelType w:val="hybridMultilevel"/>
    <w:tmpl w:val="05562C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9215EA0"/>
    <w:multiLevelType w:val="hybridMultilevel"/>
    <w:tmpl w:val="D124FA3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51F44C1E"/>
    <w:multiLevelType w:val="hybridMultilevel"/>
    <w:tmpl w:val="C87CB0A6"/>
    <w:lvl w:ilvl="0" w:tplc="0FCA3550">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5F7734A1"/>
    <w:multiLevelType w:val="hybridMultilevel"/>
    <w:tmpl w:val="91862478"/>
    <w:lvl w:ilvl="0" w:tplc="0FCA3550">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7"/>
  </w:num>
  <w:num w:numId="6">
    <w:abstractNumId w:val="6"/>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A7A"/>
    <w:rsid w:val="001103B9"/>
    <w:rsid w:val="001461A5"/>
    <w:rsid w:val="00185A7A"/>
    <w:rsid w:val="001A1EF5"/>
    <w:rsid w:val="00283ABA"/>
    <w:rsid w:val="002D4F43"/>
    <w:rsid w:val="002D6A89"/>
    <w:rsid w:val="00372D2F"/>
    <w:rsid w:val="00412A58"/>
    <w:rsid w:val="004218C5"/>
    <w:rsid w:val="00430874"/>
    <w:rsid w:val="00441D13"/>
    <w:rsid w:val="0051154D"/>
    <w:rsid w:val="005712EB"/>
    <w:rsid w:val="005A7E2C"/>
    <w:rsid w:val="005D2F9A"/>
    <w:rsid w:val="00600F71"/>
    <w:rsid w:val="00640616"/>
    <w:rsid w:val="008360F0"/>
    <w:rsid w:val="00906CF2"/>
    <w:rsid w:val="00A64F26"/>
    <w:rsid w:val="00B60E03"/>
    <w:rsid w:val="00BA162B"/>
    <w:rsid w:val="00BC1CE2"/>
    <w:rsid w:val="00C353D3"/>
    <w:rsid w:val="00C527C3"/>
    <w:rsid w:val="00C55DEF"/>
    <w:rsid w:val="00CE24F2"/>
    <w:rsid w:val="00CF0B52"/>
    <w:rsid w:val="00D22EA8"/>
    <w:rsid w:val="00DC1409"/>
    <w:rsid w:val="00E2304C"/>
    <w:rsid w:val="00F6023E"/>
    <w:rsid w:val="00FA1D8A"/>
    <w:rsid w:val="00FE4F2E"/>
    <w:rsid w:val="00FF222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49AD34-077A-4B38-AE7B-DD7D438CA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360F0"/>
    <w:pPr>
      <w:spacing w:after="0" w:line="240" w:lineRule="auto"/>
      <w:jc w:val="both"/>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D22EA8"/>
    <w:pPr>
      <w:ind w:left="720"/>
      <w:contextualSpacing/>
    </w:pPr>
  </w:style>
  <w:style w:type="table" w:styleId="Grigliatabella">
    <w:name w:val="Table Grid"/>
    <w:basedOn w:val="Tabellanormale"/>
    <w:uiPriority w:val="39"/>
    <w:rsid w:val="004218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5566361">
      <w:bodyDiv w:val="1"/>
      <w:marLeft w:val="0"/>
      <w:marRight w:val="0"/>
      <w:marTop w:val="0"/>
      <w:marBottom w:val="0"/>
      <w:divBdr>
        <w:top w:val="none" w:sz="0" w:space="0" w:color="auto"/>
        <w:left w:val="none" w:sz="0" w:space="0" w:color="auto"/>
        <w:bottom w:val="none" w:sz="0" w:space="0" w:color="auto"/>
        <w:right w:val="none" w:sz="0" w:space="0" w:color="auto"/>
      </w:divBdr>
      <w:divsChild>
        <w:div w:id="1421024552">
          <w:blockQuote w:val="1"/>
          <w:marLeft w:val="720"/>
          <w:marRight w:val="720"/>
          <w:marTop w:val="100"/>
          <w:marBottom w:val="100"/>
          <w:divBdr>
            <w:top w:val="none" w:sz="0" w:space="0" w:color="auto"/>
            <w:left w:val="none" w:sz="0" w:space="0" w:color="auto"/>
            <w:bottom w:val="none" w:sz="0" w:space="0" w:color="auto"/>
            <w:right w:val="none" w:sz="0" w:space="0" w:color="auto"/>
          </w:divBdr>
        </w:div>
        <w:div w:id="387265240">
          <w:blockQuote w:val="1"/>
          <w:marLeft w:val="720"/>
          <w:marRight w:val="720"/>
          <w:marTop w:val="100"/>
          <w:marBottom w:val="100"/>
          <w:divBdr>
            <w:top w:val="none" w:sz="0" w:space="0" w:color="auto"/>
            <w:left w:val="none" w:sz="0" w:space="0" w:color="auto"/>
            <w:bottom w:val="none" w:sz="0" w:space="0" w:color="auto"/>
            <w:right w:val="none" w:sz="0" w:space="0" w:color="auto"/>
          </w:divBdr>
        </w:div>
        <w:div w:id="773474581">
          <w:blockQuote w:val="1"/>
          <w:marLeft w:val="720"/>
          <w:marRight w:val="720"/>
          <w:marTop w:val="100"/>
          <w:marBottom w:val="100"/>
          <w:divBdr>
            <w:top w:val="none" w:sz="0" w:space="0" w:color="auto"/>
            <w:left w:val="none" w:sz="0" w:space="0" w:color="auto"/>
            <w:bottom w:val="none" w:sz="0" w:space="0" w:color="auto"/>
            <w:right w:val="none" w:sz="0" w:space="0" w:color="auto"/>
          </w:divBdr>
        </w:div>
        <w:div w:id="1285041877">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213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24844904">
          <w:blockQuote w:val="1"/>
          <w:marLeft w:val="720"/>
          <w:marRight w:val="720"/>
          <w:marTop w:val="100"/>
          <w:marBottom w:val="100"/>
          <w:divBdr>
            <w:top w:val="none" w:sz="0" w:space="0" w:color="auto"/>
            <w:left w:val="none" w:sz="0" w:space="0" w:color="auto"/>
            <w:bottom w:val="none" w:sz="0" w:space="0" w:color="auto"/>
            <w:right w:val="none" w:sz="0" w:space="0" w:color="auto"/>
          </w:divBdr>
        </w:div>
        <w:div w:id="760226912">
          <w:blockQuote w:val="1"/>
          <w:marLeft w:val="720"/>
          <w:marRight w:val="720"/>
          <w:marTop w:val="100"/>
          <w:marBottom w:val="100"/>
          <w:divBdr>
            <w:top w:val="none" w:sz="0" w:space="0" w:color="auto"/>
            <w:left w:val="none" w:sz="0" w:space="0" w:color="auto"/>
            <w:bottom w:val="none" w:sz="0" w:space="0" w:color="auto"/>
            <w:right w:val="none" w:sz="0" w:space="0" w:color="auto"/>
          </w:divBdr>
        </w:div>
        <w:div w:id="438329997">
          <w:blockQuote w:val="1"/>
          <w:marLeft w:val="720"/>
          <w:marRight w:val="720"/>
          <w:marTop w:val="100"/>
          <w:marBottom w:val="100"/>
          <w:divBdr>
            <w:top w:val="none" w:sz="0" w:space="0" w:color="auto"/>
            <w:left w:val="none" w:sz="0" w:space="0" w:color="auto"/>
            <w:bottom w:val="none" w:sz="0" w:space="0" w:color="auto"/>
            <w:right w:val="none" w:sz="0" w:space="0" w:color="auto"/>
          </w:divBdr>
        </w:div>
        <w:div w:id="1562862102">
          <w:blockQuote w:val="1"/>
          <w:marLeft w:val="720"/>
          <w:marRight w:val="720"/>
          <w:marTop w:val="100"/>
          <w:marBottom w:val="100"/>
          <w:divBdr>
            <w:top w:val="none" w:sz="0" w:space="0" w:color="auto"/>
            <w:left w:val="none" w:sz="0" w:space="0" w:color="auto"/>
            <w:bottom w:val="none" w:sz="0" w:space="0" w:color="auto"/>
            <w:right w:val="none" w:sz="0" w:space="0" w:color="auto"/>
          </w:divBdr>
        </w:div>
        <w:div w:id="53818679">
          <w:blockQuote w:val="1"/>
          <w:marLeft w:val="720"/>
          <w:marRight w:val="720"/>
          <w:marTop w:val="100"/>
          <w:marBottom w:val="100"/>
          <w:divBdr>
            <w:top w:val="none" w:sz="0" w:space="0" w:color="auto"/>
            <w:left w:val="none" w:sz="0" w:space="0" w:color="auto"/>
            <w:bottom w:val="none" w:sz="0" w:space="0" w:color="auto"/>
            <w:right w:val="none" w:sz="0" w:space="0" w:color="auto"/>
          </w:divBdr>
        </w:div>
        <w:div w:id="4243027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9152457">
      <w:bodyDiv w:val="1"/>
      <w:marLeft w:val="0"/>
      <w:marRight w:val="0"/>
      <w:marTop w:val="0"/>
      <w:marBottom w:val="0"/>
      <w:divBdr>
        <w:top w:val="none" w:sz="0" w:space="0" w:color="auto"/>
        <w:left w:val="none" w:sz="0" w:space="0" w:color="auto"/>
        <w:bottom w:val="none" w:sz="0" w:space="0" w:color="auto"/>
        <w:right w:val="none" w:sz="0" w:space="0" w:color="auto"/>
      </w:divBdr>
    </w:div>
    <w:div w:id="2022469879">
      <w:bodyDiv w:val="1"/>
      <w:marLeft w:val="0"/>
      <w:marRight w:val="0"/>
      <w:marTop w:val="0"/>
      <w:marBottom w:val="0"/>
      <w:divBdr>
        <w:top w:val="none" w:sz="0" w:space="0" w:color="auto"/>
        <w:left w:val="none" w:sz="0" w:space="0" w:color="auto"/>
        <w:bottom w:val="none" w:sz="0" w:space="0" w:color="auto"/>
        <w:right w:val="none" w:sz="0" w:space="0" w:color="auto"/>
      </w:divBdr>
      <w:divsChild>
        <w:div w:id="1345549633">
          <w:marLeft w:val="0"/>
          <w:marRight w:val="0"/>
          <w:marTop w:val="0"/>
          <w:marBottom w:val="0"/>
          <w:divBdr>
            <w:top w:val="none" w:sz="0" w:space="0" w:color="auto"/>
            <w:left w:val="none" w:sz="0" w:space="0" w:color="auto"/>
            <w:bottom w:val="single" w:sz="6" w:space="0" w:color="CCCCCC"/>
            <w:right w:val="single" w:sz="6" w:space="0" w:color="CCCCCC"/>
          </w:divBdr>
        </w:div>
        <w:div w:id="1726250836">
          <w:marLeft w:val="0"/>
          <w:marRight w:val="0"/>
          <w:marTop w:val="0"/>
          <w:marBottom w:val="0"/>
          <w:divBdr>
            <w:top w:val="none" w:sz="0" w:space="0" w:color="auto"/>
            <w:left w:val="single" w:sz="6" w:space="6" w:color="CCCCCC"/>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quirinale.it/qrnw/statico/simboli/emblema/htm-immagini/f-emblema.htm" TargetMode="External"/><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gif"/><Relationship Id="rId11" Type="http://schemas.openxmlformats.org/officeDocument/2006/relationships/image" Target="media/image7.jpeg"/><Relationship Id="rId5" Type="http://schemas.openxmlformats.org/officeDocument/2006/relationships/image" Target="media/image2.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TotalTime>
  <Pages>18</Pages>
  <Words>1668</Words>
  <Characters>9513</Characters>
  <Application>Microsoft Office Word</Application>
  <DocSecurity>0</DocSecurity>
  <Lines>79</Lines>
  <Paragraphs>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e Daniele</dc:creator>
  <cp:keywords/>
  <dc:description/>
  <cp:lastModifiedBy>Paola e Daniele</cp:lastModifiedBy>
  <cp:revision>32</cp:revision>
  <dcterms:created xsi:type="dcterms:W3CDTF">2015-04-22T13:46:00Z</dcterms:created>
  <dcterms:modified xsi:type="dcterms:W3CDTF">2015-04-22T15:55:00Z</dcterms:modified>
</cp:coreProperties>
</file>